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B04" w:rsidRDefault="00EB5B04" w:rsidP="00102174">
      <w:pPr>
        <w:spacing w:line="360" w:lineRule="auto"/>
        <w:jc w:val="center"/>
        <w:rPr>
          <w:sz w:val="28"/>
          <w:szCs w:val="28"/>
        </w:rPr>
      </w:pPr>
      <w:r w:rsidRPr="00102174">
        <w:rPr>
          <w:noProof/>
          <w:sz w:val="28"/>
          <w:szCs w:val="28"/>
          <w:lang w:val="en-GB" w:eastAsia="en-GB"/>
        </w:rPr>
        <w:drawing>
          <wp:inline distT="0" distB="0" distL="0" distR="0" wp14:anchorId="6A9A14B1" wp14:editId="3418AB7C">
            <wp:extent cx="1552575" cy="12763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2575" cy="1276350"/>
                    </a:xfrm>
                    <a:prstGeom prst="rect">
                      <a:avLst/>
                    </a:prstGeom>
                    <a:noFill/>
                  </pic:spPr>
                </pic:pic>
              </a:graphicData>
            </a:graphic>
          </wp:inline>
        </w:drawing>
      </w:r>
    </w:p>
    <w:p w:rsidR="00EB5B04" w:rsidRDefault="00EB5B04" w:rsidP="00EB5B04">
      <w:pPr>
        <w:spacing w:line="360" w:lineRule="auto"/>
        <w:jc w:val="center"/>
        <w:rPr>
          <w:sz w:val="28"/>
          <w:szCs w:val="28"/>
        </w:rPr>
      </w:pPr>
    </w:p>
    <w:p w:rsidR="00EB5B04" w:rsidRPr="00CA14BC" w:rsidRDefault="00EB5B04" w:rsidP="00EB5B04">
      <w:pPr>
        <w:spacing w:line="360" w:lineRule="auto"/>
        <w:jc w:val="center"/>
        <w:rPr>
          <w:b/>
          <w:sz w:val="36"/>
          <w:szCs w:val="36"/>
        </w:rPr>
      </w:pPr>
      <w:r w:rsidRPr="00CA14BC">
        <w:rPr>
          <w:b/>
          <w:sz w:val="36"/>
          <w:szCs w:val="36"/>
        </w:rPr>
        <w:t xml:space="preserve">SPEECH BY THE HONOURABLE MINISTER OF EDUCATION AND TRAINING </w:t>
      </w:r>
    </w:p>
    <w:p w:rsidR="00EB5B04" w:rsidRPr="00CA14BC" w:rsidRDefault="00EB5B04" w:rsidP="00EB5B04">
      <w:pPr>
        <w:spacing w:line="360" w:lineRule="auto"/>
        <w:jc w:val="center"/>
        <w:rPr>
          <w:b/>
          <w:sz w:val="36"/>
          <w:szCs w:val="36"/>
        </w:rPr>
      </w:pPr>
      <w:r w:rsidRPr="00CA14BC">
        <w:rPr>
          <w:b/>
          <w:sz w:val="36"/>
          <w:szCs w:val="36"/>
        </w:rPr>
        <w:t xml:space="preserve">AT THE LAUNCH OF NON-FORMAL EDUCATION POLICY </w:t>
      </w:r>
    </w:p>
    <w:p w:rsidR="00EB5B04" w:rsidRPr="00CA14BC" w:rsidRDefault="00EB5B04" w:rsidP="00EB5B04">
      <w:pPr>
        <w:spacing w:line="360" w:lineRule="auto"/>
        <w:jc w:val="center"/>
        <w:rPr>
          <w:b/>
          <w:sz w:val="36"/>
          <w:szCs w:val="36"/>
        </w:rPr>
      </w:pPr>
    </w:p>
    <w:p w:rsidR="00EB5B04" w:rsidRPr="00CA14BC" w:rsidRDefault="00EB5B04" w:rsidP="00EB5B04">
      <w:pPr>
        <w:spacing w:line="360" w:lineRule="auto"/>
        <w:jc w:val="center"/>
        <w:rPr>
          <w:b/>
          <w:sz w:val="36"/>
          <w:szCs w:val="36"/>
        </w:rPr>
      </w:pPr>
      <w:r w:rsidRPr="00CA14BC">
        <w:rPr>
          <w:b/>
          <w:sz w:val="36"/>
          <w:szCs w:val="36"/>
        </w:rPr>
        <w:t xml:space="preserve">AT </w:t>
      </w:r>
    </w:p>
    <w:p w:rsidR="00EB5B04" w:rsidRPr="00CA14BC" w:rsidRDefault="00EB5B04" w:rsidP="00EB5B04">
      <w:pPr>
        <w:spacing w:line="360" w:lineRule="auto"/>
        <w:jc w:val="center"/>
        <w:rPr>
          <w:b/>
          <w:sz w:val="36"/>
          <w:szCs w:val="36"/>
        </w:rPr>
      </w:pPr>
    </w:p>
    <w:p w:rsidR="00EB5B04" w:rsidRPr="00CA14BC" w:rsidRDefault="00EB5B04" w:rsidP="00EB5B04">
      <w:pPr>
        <w:spacing w:line="360" w:lineRule="auto"/>
        <w:jc w:val="center"/>
        <w:rPr>
          <w:b/>
          <w:sz w:val="36"/>
          <w:szCs w:val="36"/>
        </w:rPr>
      </w:pPr>
      <w:r w:rsidRPr="00CA14BC">
        <w:rPr>
          <w:b/>
          <w:sz w:val="36"/>
          <w:szCs w:val="36"/>
        </w:rPr>
        <w:t>AVANI</w:t>
      </w:r>
    </w:p>
    <w:p w:rsidR="00EB5B04" w:rsidRPr="00CA14BC" w:rsidRDefault="00EB5B04" w:rsidP="00EB5B04">
      <w:pPr>
        <w:spacing w:line="360" w:lineRule="auto"/>
        <w:jc w:val="center"/>
        <w:rPr>
          <w:b/>
          <w:sz w:val="36"/>
          <w:szCs w:val="36"/>
        </w:rPr>
      </w:pPr>
    </w:p>
    <w:p w:rsidR="00EB5B04" w:rsidRPr="00CA14BC" w:rsidRDefault="00EB5B04" w:rsidP="00EB5B04">
      <w:pPr>
        <w:spacing w:line="360" w:lineRule="auto"/>
        <w:jc w:val="center"/>
        <w:rPr>
          <w:b/>
          <w:sz w:val="36"/>
          <w:szCs w:val="36"/>
        </w:rPr>
      </w:pPr>
    </w:p>
    <w:p w:rsidR="00EB5B04" w:rsidRPr="00CA14BC" w:rsidRDefault="00EB5B04" w:rsidP="00EB5B04">
      <w:pPr>
        <w:spacing w:line="360" w:lineRule="auto"/>
        <w:jc w:val="center"/>
        <w:rPr>
          <w:b/>
          <w:sz w:val="36"/>
          <w:szCs w:val="36"/>
        </w:rPr>
      </w:pPr>
      <w:r w:rsidRPr="00CA14BC">
        <w:rPr>
          <w:b/>
          <w:sz w:val="36"/>
          <w:szCs w:val="36"/>
        </w:rPr>
        <w:t>DATE: 11</w:t>
      </w:r>
      <w:r w:rsidRPr="00CA14BC">
        <w:rPr>
          <w:b/>
          <w:sz w:val="36"/>
          <w:szCs w:val="36"/>
          <w:vertAlign w:val="superscript"/>
        </w:rPr>
        <w:t>TH</w:t>
      </w:r>
      <w:r w:rsidRPr="00CA14BC">
        <w:rPr>
          <w:b/>
          <w:sz w:val="36"/>
          <w:szCs w:val="36"/>
        </w:rPr>
        <w:t xml:space="preserve"> JANUARY, 2019 </w:t>
      </w:r>
    </w:p>
    <w:p w:rsidR="00EB5B04" w:rsidRDefault="00EB5B04" w:rsidP="00EB5B04">
      <w:pPr>
        <w:spacing w:line="360" w:lineRule="auto"/>
        <w:jc w:val="center"/>
        <w:rPr>
          <w:sz w:val="28"/>
          <w:szCs w:val="28"/>
        </w:rPr>
      </w:pPr>
    </w:p>
    <w:p w:rsidR="00EB5B04" w:rsidRDefault="00EB5B04" w:rsidP="00EB5B04">
      <w:pPr>
        <w:spacing w:line="360" w:lineRule="auto"/>
        <w:jc w:val="center"/>
        <w:rPr>
          <w:sz w:val="28"/>
          <w:szCs w:val="28"/>
        </w:rPr>
        <w:sectPr w:rsidR="00EB5B04" w:rsidSect="004A28F5">
          <w:footerReference w:type="default" r:id="rId8"/>
          <w:pgSz w:w="12240" w:h="15840"/>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titlePg/>
          <w:docGrid w:linePitch="360"/>
        </w:sectPr>
      </w:pPr>
    </w:p>
    <w:p w:rsidR="00A01282" w:rsidRPr="00EB5B04" w:rsidRDefault="00EB5B04" w:rsidP="00EB5B04">
      <w:pPr>
        <w:spacing w:line="360" w:lineRule="auto"/>
        <w:rPr>
          <w:b/>
          <w:sz w:val="28"/>
          <w:szCs w:val="28"/>
        </w:rPr>
      </w:pPr>
      <w:r w:rsidRPr="00EB5B04">
        <w:rPr>
          <w:b/>
          <w:sz w:val="28"/>
          <w:szCs w:val="28"/>
        </w:rPr>
        <w:lastRenderedPageBreak/>
        <w:t>YOUR MAJESTY KING LETSIE III</w:t>
      </w:r>
    </w:p>
    <w:p w:rsidR="000C51DE" w:rsidRPr="00EB5B04" w:rsidRDefault="000C51DE" w:rsidP="00A94080">
      <w:pPr>
        <w:spacing w:line="360" w:lineRule="auto"/>
        <w:jc w:val="both"/>
        <w:rPr>
          <w:b/>
          <w:sz w:val="28"/>
          <w:szCs w:val="28"/>
        </w:rPr>
      </w:pPr>
      <w:r w:rsidRPr="00EB5B04">
        <w:rPr>
          <w:b/>
          <w:sz w:val="28"/>
          <w:szCs w:val="28"/>
        </w:rPr>
        <w:t xml:space="preserve">THE RIGHT HONOURABLE THE PRIME MINISTER </w:t>
      </w:r>
    </w:p>
    <w:p w:rsidR="000C51DE" w:rsidRPr="00EB5B04" w:rsidRDefault="000C51DE" w:rsidP="00A94080">
      <w:pPr>
        <w:spacing w:line="360" w:lineRule="auto"/>
        <w:jc w:val="both"/>
        <w:rPr>
          <w:b/>
          <w:sz w:val="28"/>
          <w:szCs w:val="28"/>
        </w:rPr>
      </w:pPr>
      <w:r w:rsidRPr="00EB5B04">
        <w:rPr>
          <w:b/>
          <w:sz w:val="28"/>
          <w:szCs w:val="28"/>
        </w:rPr>
        <w:t xml:space="preserve">PRESIDENT OF THE SENATE </w:t>
      </w:r>
    </w:p>
    <w:p w:rsidR="000C51DE" w:rsidRPr="00EB5B04" w:rsidRDefault="000C51DE" w:rsidP="00A94080">
      <w:pPr>
        <w:spacing w:line="360" w:lineRule="auto"/>
        <w:jc w:val="both"/>
        <w:rPr>
          <w:b/>
          <w:sz w:val="28"/>
          <w:szCs w:val="28"/>
        </w:rPr>
      </w:pPr>
      <w:r w:rsidRPr="00EB5B04">
        <w:rPr>
          <w:b/>
          <w:sz w:val="28"/>
          <w:szCs w:val="28"/>
        </w:rPr>
        <w:t xml:space="preserve">SPEAKER OF THE NATIONAL ASSEMBLY </w:t>
      </w:r>
      <w:bookmarkStart w:id="0" w:name="_GoBack"/>
      <w:bookmarkEnd w:id="0"/>
    </w:p>
    <w:p w:rsidR="000C51DE" w:rsidRPr="00EB5B04" w:rsidRDefault="000C51DE" w:rsidP="00A94080">
      <w:pPr>
        <w:spacing w:line="360" w:lineRule="auto"/>
        <w:jc w:val="both"/>
        <w:rPr>
          <w:b/>
          <w:sz w:val="28"/>
          <w:szCs w:val="28"/>
        </w:rPr>
      </w:pPr>
      <w:r w:rsidRPr="00EB5B04">
        <w:rPr>
          <w:b/>
          <w:sz w:val="28"/>
          <w:szCs w:val="28"/>
        </w:rPr>
        <w:t xml:space="preserve">PRESIDENT OF THE COURT OF APPEAL </w:t>
      </w:r>
    </w:p>
    <w:p w:rsidR="000C51DE" w:rsidRPr="00EB5B04" w:rsidRDefault="000C51DE" w:rsidP="00A94080">
      <w:pPr>
        <w:spacing w:line="360" w:lineRule="auto"/>
        <w:jc w:val="both"/>
        <w:rPr>
          <w:b/>
          <w:sz w:val="28"/>
          <w:szCs w:val="28"/>
        </w:rPr>
      </w:pPr>
      <w:r w:rsidRPr="00EB5B04">
        <w:rPr>
          <w:b/>
          <w:sz w:val="28"/>
          <w:szCs w:val="28"/>
        </w:rPr>
        <w:t xml:space="preserve">HER LADYSHIP ACTING CHIEF JUSTICE </w:t>
      </w:r>
    </w:p>
    <w:p w:rsidR="000C51DE" w:rsidRPr="00EB5B04" w:rsidRDefault="004A28F5" w:rsidP="00A94080">
      <w:pPr>
        <w:spacing w:line="360" w:lineRule="auto"/>
        <w:jc w:val="both"/>
        <w:rPr>
          <w:b/>
          <w:sz w:val="28"/>
          <w:szCs w:val="28"/>
        </w:rPr>
      </w:pPr>
      <w:r w:rsidRPr="00EB5B04">
        <w:rPr>
          <w:b/>
          <w:sz w:val="28"/>
          <w:szCs w:val="28"/>
        </w:rPr>
        <w:t>HON</w:t>
      </w:r>
      <w:r>
        <w:rPr>
          <w:b/>
          <w:sz w:val="28"/>
          <w:szCs w:val="28"/>
        </w:rPr>
        <w:t>ORABLE</w:t>
      </w:r>
      <w:r w:rsidRPr="00EB5B04">
        <w:rPr>
          <w:b/>
          <w:sz w:val="28"/>
          <w:szCs w:val="28"/>
        </w:rPr>
        <w:t xml:space="preserve"> </w:t>
      </w:r>
      <w:r w:rsidR="000C51DE" w:rsidRPr="00EB5B04">
        <w:rPr>
          <w:b/>
          <w:sz w:val="28"/>
          <w:szCs w:val="28"/>
        </w:rPr>
        <w:t xml:space="preserve">DEPUTY PRIME MINISTER </w:t>
      </w:r>
    </w:p>
    <w:p w:rsidR="000C51DE" w:rsidRPr="00EB5B04" w:rsidRDefault="000C51DE" w:rsidP="00A94080">
      <w:pPr>
        <w:spacing w:line="360" w:lineRule="auto"/>
        <w:jc w:val="both"/>
        <w:rPr>
          <w:b/>
          <w:sz w:val="28"/>
          <w:szCs w:val="28"/>
        </w:rPr>
      </w:pPr>
      <w:r w:rsidRPr="00EB5B04">
        <w:rPr>
          <w:b/>
          <w:sz w:val="28"/>
          <w:szCs w:val="28"/>
        </w:rPr>
        <w:t>HIS MAJESTY’S CABINET</w:t>
      </w:r>
    </w:p>
    <w:p w:rsidR="001F4BBE" w:rsidRPr="00EB5B04" w:rsidRDefault="001F4BBE" w:rsidP="00A94080">
      <w:pPr>
        <w:spacing w:line="360" w:lineRule="auto"/>
        <w:jc w:val="both"/>
        <w:rPr>
          <w:b/>
          <w:sz w:val="28"/>
          <w:szCs w:val="28"/>
        </w:rPr>
      </w:pPr>
      <w:r w:rsidRPr="00EB5B04">
        <w:rPr>
          <w:b/>
          <w:sz w:val="28"/>
          <w:szCs w:val="28"/>
        </w:rPr>
        <w:t xml:space="preserve">OFFICIAL LEADER OF OPPOSITION </w:t>
      </w:r>
    </w:p>
    <w:p w:rsidR="000C51DE" w:rsidRPr="00EB5B04" w:rsidRDefault="000C51DE" w:rsidP="00A94080">
      <w:pPr>
        <w:spacing w:line="360" w:lineRule="auto"/>
        <w:jc w:val="both"/>
        <w:rPr>
          <w:b/>
          <w:sz w:val="28"/>
          <w:szCs w:val="28"/>
        </w:rPr>
      </w:pPr>
      <w:r w:rsidRPr="00EB5B04">
        <w:rPr>
          <w:b/>
          <w:sz w:val="28"/>
          <w:szCs w:val="28"/>
        </w:rPr>
        <w:t>DEPUTY MINISTERS OF EDUCATION</w:t>
      </w:r>
    </w:p>
    <w:p w:rsidR="000C51DE" w:rsidRPr="00EB5B04" w:rsidRDefault="000C51DE" w:rsidP="000C51DE">
      <w:pPr>
        <w:pStyle w:val="ListParagraph"/>
        <w:numPr>
          <w:ilvl w:val="0"/>
          <w:numId w:val="1"/>
        </w:numPr>
        <w:spacing w:line="360" w:lineRule="auto"/>
        <w:jc w:val="both"/>
        <w:rPr>
          <w:b/>
          <w:sz w:val="28"/>
          <w:szCs w:val="28"/>
        </w:rPr>
      </w:pPr>
      <w:r w:rsidRPr="00EB5B04">
        <w:rPr>
          <w:b/>
          <w:sz w:val="28"/>
          <w:szCs w:val="28"/>
        </w:rPr>
        <w:t>DEPUTY MINISTER</w:t>
      </w:r>
      <w:r w:rsidR="00B77020" w:rsidRPr="00EB5B04">
        <w:rPr>
          <w:b/>
          <w:sz w:val="28"/>
          <w:szCs w:val="28"/>
        </w:rPr>
        <w:t xml:space="preserve"> OF EDUCATION – HIGHER EDUCATION – HON. MOTHEPU MAHAPA</w:t>
      </w:r>
    </w:p>
    <w:p w:rsidR="00B77020" w:rsidRPr="00EB5B04" w:rsidRDefault="00B77020" w:rsidP="000C51DE">
      <w:pPr>
        <w:pStyle w:val="ListParagraph"/>
        <w:numPr>
          <w:ilvl w:val="0"/>
          <w:numId w:val="1"/>
        </w:numPr>
        <w:spacing w:line="360" w:lineRule="auto"/>
        <w:jc w:val="both"/>
        <w:rPr>
          <w:b/>
          <w:sz w:val="28"/>
          <w:szCs w:val="28"/>
        </w:rPr>
      </w:pPr>
      <w:r w:rsidRPr="00EB5B04">
        <w:rPr>
          <w:b/>
          <w:sz w:val="28"/>
          <w:szCs w:val="28"/>
        </w:rPr>
        <w:t>DEPUTY MINISTER OF EDUCATION – BASIC EDUCATION – HON. ‘MAPHOKA MOTOBOLI</w:t>
      </w:r>
    </w:p>
    <w:p w:rsidR="00B77020" w:rsidRPr="00EB5B04" w:rsidRDefault="004A28F5" w:rsidP="00B77020">
      <w:pPr>
        <w:spacing w:line="360" w:lineRule="auto"/>
        <w:jc w:val="both"/>
        <w:rPr>
          <w:b/>
          <w:sz w:val="28"/>
          <w:szCs w:val="28"/>
        </w:rPr>
      </w:pPr>
      <w:r w:rsidRPr="004A28F5">
        <w:rPr>
          <w:b/>
          <w:sz w:val="28"/>
          <w:szCs w:val="28"/>
        </w:rPr>
        <w:t>HONORABLE</w:t>
      </w:r>
      <w:r w:rsidR="00B77020" w:rsidRPr="00EB5B04">
        <w:rPr>
          <w:b/>
          <w:sz w:val="28"/>
          <w:szCs w:val="28"/>
        </w:rPr>
        <w:t xml:space="preserve"> JUDGES OF THE HIGH COURT</w:t>
      </w:r>
    </w:p>
    <w:p w:rsidR="00B77020" w:rsidRPr="00EB5B04" w:rsidRDefault="00EB5B04" w:rsidP="00B77020">
      <w:pPr>
        <w:spacing w:line="360" w:lineRule="auto"/>
        <w:jc w:val="both"/>
        <w:rPr>
          <w:b/>
          <w:sz w:val="28"/>
          <w:szCs w:val="28"/>
        </w:rPr>
      </w:pPr>
      <w:r w:rsidRPr="00EB5B04">
        <w:rPr>
          <w:b/>
          <w:sz w:val="28"/>
          <w:szCs w:val="28"/>
        </w:rPr>
        <w:t>YOUR EXCELLENCIES, REPRESENTATIVES OF DIPLOMATIC CORPS AND ORGANISATIONS</w:t>
      </w:r>
    </w:p>
    <w:p w:rsidR="00B77020" w:rsidRPr="00EB5B04" w:rsidRDefault="00B77020" w:rsidP="00B77020">
      <w:pPr>
        <w:spacing w:line="360" w:lineRule="auto"/>
        <w:jc w:val="both"/>
        <w:rPr>
          <w:b/>
          <w:sz w:val="28"/>
          <w:szCs w:val="28"/>
        </w:rPr>
      </w:pPr>
      <w:r w:rsidRPr="00EB5B04">
        <w:rPr>
          <w:b/>
          <w:sz w:val="28"/>
          <w:szCs w:val="28"/>
        </w:rPr>
        <w:t>PRINCIPAL CHIEF OF THABA-BOSIU – CHIEF KHOABANE THEKO</w:t>
      </w:r>
    </w:p>
    <w:p w:rsidR="001F4BBE" w:rsidRPr="00EB5B04" w:rsidRDefault="001F4BBE" w:rsidP="00B77020">
      <w:pPr>
        <w:spacing w:line="360" w:lineRule="auto"/>
        <w:jc w:val="both"/>
        <w:rPr>
          <w:b/>
          <w:sz w:val="28"/>
          <w:szCs w:val="28"/>
        </w:rPr>
      </w:pPr>
      <w:r w:rsidRPr="00EB5B04">
        <w:rPr>
          <w:b/>
          <w:sz w:val="28"/>
          <w:szCs w:val="28"/>
        </w:rPr>
        <w:t>LEADERS OF THE POLITICAL PARTIES</w:t>
      </w:r>
    </w:p>
    <w:p w:rsidR="00B77020" w:rsidRPr="00EB5B04" w:rsidRDefault="00B77020" w:rsidP="00B77020">
      <w:pPr>
        <w:spacing w:line="360" w:lineRule="auto"/>
        <w:jc w:val="both"/>
        <w:rPr>
          <w:b/>
          <w:sz w:val="28"/>
          <w:szCs w:val="28"/>
        </w:rPr>
      </w:pPr>
      <w:r w:rsidRPr="00EB5B04">
        <w:rPr>
          <w:b/>
          <w:sz w:val="28"/>
          <w:szCs w:val="28"/>
        </w:rPr>
        <w:t>MEMBERS OF THE SENATE</w:t>
      </w:r>
    </w:p>
    <w:p w:rsidR="001F4BBE" w:rsidRPr="00EB5B04" w:rsidRDefault="001F4BBE" w:rsidP="00B77020">
      <w:pPr>
        <w:spacing w:line="360" w:lineRule="auto"/>
        <w:jc w:val="both"/>
        <w:rPr>
          <w:b/>
          <w:sz w:val="28"/>
          <w:szCs w:val="28"/>
        </w:rPr>
      </w:pPr>
      <w:r w:rsidRPr="00EB5B04">
        <w:rPr>
          <w:b/>
          <w:sz w:val="28"/>
          <w:szCs w:val="28"/>
        </w:rPr>
        <w:lastRenderedPageBreak/>
        <w:t>THE GOVERNMENT SECRETARY</w:t>
      </w:r>
    </w:p>
    <w:p w:rsidR="001F4BBE" w:rsidRPr="00EB5B04" w:rsidRDefault="001F4BBE" w:rsidP="00B77020">
      <w:pPr>
        <w:spacing w:line="360" w:lineRule="auto"/>
        <w:jc w:val="both"/>
        <w:rPr>
          <w:b/>
          <w:sz w:val="28"/>
          <w:szCs w:val="28"/>
        </w:rPr>
      </w:pPr>
      <w:r w:rsidRPr="00EB5B04">
        <w:rPr>
          <w:b/>
          <w:sz w:val="28"/>
          <w:szCs w:val="28"/>
        </w:rPr>
        <w:t>PRINCIPAL SECRETARIES OF THE MINISTRY OF EDUCATION &amp; TRAINING</w:t>
      </w:r>
    </w:p>
    <w:p w:rsidR="001F4BBE" w:rsidRPr="00EB5B04" w:rsidRDefault="001F4BBE" w:rsidP="00B77020">
      <w:pPr>
        <w:spacing w:line="360" w:lineRule="auto"/>
        <w:jc w:val="both"/>
        <w:rPr>
          <w:b/>
          <w:sz w:val="28"/>
          <w:szCs w:val="28"/>
        </w:rPr>
      </w:pPr>
      <w:r w:rsidRPr="00EB5B04">
        <w:rPr>
          <w:b/>
          <w:sz w:val="28"/>
          <w:szCs w:val="28"/>
        </w:rPr>
        <w:t>CHAIRPERSONS OF THE COMMISSIONS</w:t>
      </w:r>
    </w:p>
    <w:p w:rsidR="00EB5B04" w:rsidRPr="00EB5B04" w:rsidRDefault="00EB5B04" w:rsidP="00EB5B04">
      <w:pPr>
        <w:spacing w:line="360" w:lineRule="auto"/>
        <w:jc w:val="both"/>
        <w:rPr>
          <w:b/>
          <w:sz w:val="28"/>
          <w:szCs w:val="28"/>
        </w:rPr>
      </w:pPr>
      <w:r w:rsidRPr="00EB5B04">
        <w:rPr>
          <w:b/>
          <w:sz w:val="28"/>
          <w:szCs w:val="28"/>
        </w:rPr>
        <w:t>HEADS OF CHURCHES</w:t>
      </w:r>
    </w:p>
    <w:p w:rsidR="001F4BBE" w:rsidRPr="00EB5B04" w:rsidRDefault="001F4BBE" w:rsidP="00B77020">
      <w:pPr>
        <w:spacing w:line="360" w:lineRule="auto"/>
        <w:jc w:val="both"/>
        <w:rPr>
          <w:b/>
          <w:sz w:val="28"/>
          <w:szCs w:val="28"/>
        </w:rPr>
      </w:pPr>
      <w:r w:rsidRPr="00EB5B04">
        <w:rPr>
          <w:b/>
          <w:sz w:val="28"/>
          <w:szCs w:val="28"/>
        </w:rPr>
        <w:t>SENIOR OFFICIALS OF THE MINISTRY OF EDUCATION &amp; TRAINING</w:t>
      </w:r>
    </w:p>
    <w:p w:rsidR="001F4BBE" w:rsidRPr="00EB5B04" w:rsidRDefault="003D523E" w:rsidP="00B77020">
      <w:pPr>
        <w:spacing w:line="360" w:lineRule="auto"/>
        <w:jc w:val="both"/>
        <w:rPr>
          <w:b/>
          <w:sz w:val="28"/>
          <w:szCs w:val="28"/>
        </w:rPr>
      </w:pPr>
      <w:r w:rsidRPr="00EB5B04">
        <w:rPr>
          <w:b/>
          <w:sz w:val="28"/>
          <w:szCs w:val="28"/>
        </w:rPr>
        <w:t xml:space="preserve">HEADS OF PROGRAMMES – </w:t>
      </w:r>
      <w:r w:rsidR="0039564E" w:rsidRPr="00EB5B04">
        <w:rPr>
          <w:b/>
          <w:sz w:val="28"/>
          <w:szCs w:val="28"/>
        </w:rPr>
        <w:t>ESP</w:t>
      </w:r>
      <w:r w:rsidR="0039564E">
        <w:rPr>
          <w:b/>
          <w:sz w:val="28"/>
          <w:szCs w:val="28"/>
        </w:rPr>
        <w:t>ECIALLY</w:t>
      </w:r>
      <w:r w:rsidR="0039564E" w:rsidRPr="00EB5B04">
        <w:rPr>
          <w:b/>
          <w:sz w:val="28"/>
          <w:szCs w:val="28"/>
        </w:rPr>
        <w:t xml:space="preserve"> </w:t>
      </w:r>
      <w:r w:rsidRPr="00EB5B04">
        <w:rPr>
          <w:b/>
          <w:sz w:val="28"/>
          <w:szCs w:val="28"/>
        </w:rPr>
        <w:t>HEADS OF NON-FORMAL EDUCATION PROGRAMMES IN LESO</w:t>
      </w:r>
      <w:r w:rsidR="00EB5B04" w:rsidRPr="00EB5B04">
        <w:rPr>
          <w:b/>
          <w:sz w:val="28"/>
          <w:szCs w:val="28"/>
        </w:rPr>
        <w:t>THO</w:t>
      </w:r>
    </w:p>
    <w:p w:rsidR="003D523E" w:rsidRPr="00EB5B04" w:rsidRDefault="00EB5B04" w:rsidP="00B77020">
      <w:pPr>
        <w:spacing w:line="360" w:lineRule="auto"/>
        <w:jc w:val="both"/>
        <w:rPr>
          <w:b/>
          <w:sz w:val="28"/>
          <w:szCs w:val="28"/>
        </w:rPr>
      </w:pPr>
      <w:r w:rsidRPr="00EB5B04">
        <w:rPr>
          <w:b/>
          <w:sz w:val="28"/>
          <w:szCs w:val="28"/>
        </w:rPr>
        <w:t>LADIES AND GENTLEMEN</w:t>
      </w:r>
    </w:p>
    <w:p w:rsidR="003D523E" w:rsidRDefault="003D523E" w:rsidP="00B77020">
      <w:pPr>
        <w:spacing w:line="360" w:lineRule="auto"/>
        <w:jc w:val="both"/>
        <w:rPr>
          <w:sz w:val="28"/>
          <w:szCs w:val="28"/>
        </w:rPr>
      </w:pPr>
    </w:p>
    <w:p w:rsidR="001F4BBE" w:rsidRDefault="001F4BBE" w:rsidP="00B77020">
      <w:pPr>
        <w:spacing w:line="360" w:lineRule="auto"/>
        <w:jc w:val="both"/>
        <w:rPr>
          <w:sz w:val="28"/>
          <w:szCs w:val="28"/>
        </w:rPr>
      </w:pPr>
    </w:p>
    <w:p w:rsidR="00B77020" w:rsidRDefault="00B77020" w:rsidP="00B77020">
      <w:pPr>
        <w:spacing w:line="360" w:lineRule="auto"/>
        <w:jc w:val="both"/>
        <w:rPr>
          <w:sz w:val="28"/>
          <w:szCs w:val="28"/>
        </w:rPr>
      </w:pPr>
    </w:p>
    <w:p w:rsidR="003D523E" w:rsidRDefault="003D523E" w:rsidP="00B77020">
      <w:pPr>
        <w:spacing w:line="360" w:lineRule="auto"/>
        <w:jc w:val="both"/>
        <w:rPr>
          <w:sz w:val="28"/>
          <w:szCs w:val="28"/>
        </w:rPr>
      </w:pPr>
    </w:p>
    <w:p w:rsidR="003D523E" w:rsidRDefault="003D523E" w:rsidP="00B77020">
      <w:pPr>
        <w:spacing w:line="360" w:lineRule="auto"/>
        <w:jc w:val="both"/>
        <w:rPr>
          <w:sz w:val="28"/>
          <w:szCs w:val="28"/>
        </w:rPr>
      </w:pPr>
    </w:p>
    <w:p w:rsidR="003D523E" w:rsidRDefault="003D523E" w:rsidP="00B77020">
      <w:pPr>
        <w:spacing w:line="360" w:lineRule="auto"/>
        <w:jc w:val="both"/>
        <w:rPr>
          <w:sz w:val="28"/>
          <w:szCs w:val="28"/>
        </w:rPr>
      </w:pPr>
    </w:p>
    <w:p w:rsidR="00607656" w:rsidRDefault="00607656">
      <w:pPr>
        <w:rPr>
          <w:sz w:val="28"/>
          <w:szCs w:val="28"/>
        </w:rPr>
      </w:pPr>
      <w:r>
        <w:rPr>
          <w:sz w:val="28"/>
          <w:szCs w:val="28"/>
        </w:rPr>
        <w:br w:type="page"/>
      </w:r>
    </w:p>
    <w:p w:rsidR="004F1E9B" w:rsidRDefault="00E1254F" w:rsidP="00060A48">
      <w:pPr>
        <w:pStyle w:val="ListParagraph"/>
        <w:numPr>
          <w:ilvl w:val="0"/>
          <w:numId w:val="2"/>
        </w:numPr>
        <w:spacing w:after="0" w:line="360" w:lineRule="auto"/>
        <w:jc w:val="both"/>
        <w:rPr>
          <w:rFonts w:ascii="Arial" w:hAnsi="Arial" w:cs="Arial"/>
          <w:sz w:val="28"/>
          <w:szCs w:val="28"/>
        </w:rPr>
      </w:pPr>
      <w:r w:rsidRPr="00E67C27">
        <w:rPr>
          <w:rFonts w:ascii="Arial" w:hAnsi="Arial" w:cs="Arial"/>
          <w:sz w:val="28"/>
          <w:szCs w:val="28"/>
        </w:rPr>
        <w:lastRenderedPageBreak/>
        <w:t xml:space="preserve">I wish to start my remarks by outlining a few important points about the </w:t>
      </w:r>
      <w:r w:rsidR="000A4BF7" w:rsidRPr="00E67C27">
        <w:rPr>
          <w:rFonts w:ascii="Arial" w:hAnsi="Arial" w:cs="Arial"/>
          <w:sz w:val="28"/>
          <w:szCs w:val="28"/>
        </w:rPr>
        <w:t xml:space="preserve">significant </w:t>
      </w:r>
      <w:r w:rsidRPr="00E67C27">
        <w:rPr>
          <w:rFonts w:ascii="Arial" w:hAnsi="Arial" w:cs="Arial"/>
          <w:sz w:val="28"/>
          <w:szCs w:val="28"/>
        </w:rPr>
        <w:t xml:space="preserve">role played by </w:t>
      </w:r>
      <w:r w:rsidR="00A94080" w:rsidRPr="00E67C27">
        <w:rPr>
          <w:rFonts w:ascii="Arial" w:hAnsi="Arial" w:cs="Arial"/>
          <w:sz w:val="28"/>
          <w:szCs w:val="28"/>
        </w:rPr>
        <w:t>Non-Formal Education in society.</w:t>
      </w:r>
      <w:r w:rsidR="0039564E">
        <w:rPr>
          <w:rFonts w:ascii="Arial" w:hAnsi="Arial" w:cs="Arial"/>
          <w:sz w:val="28"/>
          <w:szCs w:val="28"/>
        </w:rPr>
        <w:t xml:space="preserve"> </w:t>
      </w:r>
      <w:r w:rsidR="004F1E9B" w:rsidRPr="00E67C27">
        <w:rPr>
          <w:rFonts w:ascii="Arial" w:hAnsi="Arial" w:cs="Arial"/>
          <w:sz w:val="28"/>
          <w:szCs w:val="28"/>
        </w:rPr>
        <w:t>Non-Formal Education</w:t>
      </w:r>
      <w:r w:rsidR="00A94080" w:rsidRPr="00E67C27">
        <w:rPr>
          <w:rFonts w:ascii="Arial" w:hAnsi="Arial" w:cs="Arial"/>
          <w:sz w:val="28"/>
          <w:szCs w:val="28"/>
        </w:rPr>
        <w:t xml:space="preserve"> (NFE)</w:t>
      </w:r>
      <w:r w:rsidR="004F1E9B" w:rsidRPr="00E67C27">
        <w:rPr>
          <w:rFonts w:ascii="Arial" w:hAnsi="Arial" w:cs="Arial"/>
          <w:sz w:val="28"/>
          <w:szCs w:val="28"/>
        </w:rPr>
        <w:t xml:space="preserve"> or out-of-school education as a long standing phenomenon, plays a very important role in terms of providing access to education to members of communities who may have been left out of the formal education system due to various reasons such as lack of school fees, young men who left for mini</w:t>
      </w:r>
      <w:r w:rsidR="00A94080" w:rsidRPr="00E67C27">
        <w:rPr>
          <w:rFonts w:ascii="Arial" w:hAnsi="Arial" w:cs="Arial"/>
          <w:sz w:val="28"/>
          <w:szCs w:val="28"/>
        </w:rPr>
        <w:t xml:space="preserve">ng jobs at a very early age, </w:t>
      </w:r>
      <w:r w:rsidR="004F1E9B" w:rsidRPr="00E67C27">
        <w:rPr>
          <w:rFonts w:ascii="Arial" w:hAnsi="Arial" w:cs="Arial"/>
          <w:sz w:val="28"/>
          <w:szCs w:val="28"/>
        </w:rPr>
        <w:t>child marriages</w:t>
      </w:r>
      <w:r w:rsidR="00A94080" w:rsidRPr="00E67C27">
        <w:rPr>
          <w:rFonts w:ascii="Arial" w:hAnsi="Arial" w:cs="Arial"/>
          <w:sz w:val="28"/>
          <w:szCs w:val="28"/>
        </w:rPr>
        <w:t xml:space="preserve"> and herding of cattle of young boys</w:t>
      </w:r>
      <w:r w:rsidR="004F1E9B" w:rsidRPr="00E67C27">
        <w:rPr>
          <w:rFonts w:ascii="Arial" w:hAnsi="Arial" w:cs="Arial"/>
          <w:sz w:val="28"/>
          <w:szCs w:val="28"/>
        </w:rPr>
        <w:t xml:space="preserve"> among others.</w:t>
      </w:r>
    </w:p>
    <w:p w:rsidR="00E67C27" w:rsidRDefault="00E67C27" w:rsidP="00E67C27">
      <w:pPr>
        <w:pStyle w:val="ListParagraph"/>
        <w:spacing w:after="0" w:line="360" w:lineRule="auto"/>
        <w:jc w:val="both"/>
        <w:rPr>
          <w:rFonts w:ascii="Arial" w:hAnsi="Arial" w:cs="Arial"/>
          <w:sz w:val="28"/>
          <w:szCs w:val="28"/>
        </w:rPr>
      </w:pPr>
    </w:p>
    <w:p w:rsidR="00B6479D" w:rsidRDefault="00A94080" w:rsidP="00404039">
      <w:pPr>
        <w:pStyle w:val="ListParagraph"/>
        <w:numPr>
          <w:ilvl w:val="0"/>
          <w:numId w:val="2"/>
        </w:numPr>
        <w:spacing w:after="0" w:line="360" w:lineRule="auto"/>
        <w:jc w:val="both"/>
        <w:rPr>
          <w:rFonts w:ascii="Arial" w:hAnsi="Arial" w:cs="Arial"/>
          <w:sz w:val="28"/>
          <w:szCs w:val="28"/>
        </w:rPr>
      </w:pPr>
      <w:r w:rsidRPr="00E67C27">
        <w:rPr>
          <w:rFonts w:ascii="Arial" w:hAnsi="Arial" w:cs="Arial"/>
          <w:sz w:val="28"/>
          <w:szCs w:val="28"/>
        </w:rPr>
        <w:t>It is through Non-Formal E</w:t>
      </w:r>
      <w:r w:rsidR="00E1254F" w:rsidRPr="00E67C27">
        <w:rPr>
          <w:rFonts w:ascii="Arial" w:hAnsi="Arial" w:cs="Arial"/>
          <w:sz w:val="28"/>
          <w:szCs w:val="28"/>
        </w:rPr>
        <w:t>ducation that me</w:t>
      </w:r>
      <w:r w:rsidR="004F1E9B" w:rsidRPr="00E67C27">
        <w:rPr>
          <w:rFonts w:ascii="Arial" w:hAnsi="Arial" w:cs="Arial"/>
          <w:sz w:val="28"/>
          <w:szCs w:val="28"/>
        </w:rPr>
        <w:t xml:space="preserve">mbers of communities can </w:t>
      </w:r>
      <w:r w:rsidR="00E1254F" w:rsidRPr="00E67C27">
        <w:rPr>
          <w:rFonts w:ascii="Arial" w:hAnsi="Arial" w:cs="Arial"/>
          <w:sz w:val="28"/>
          <w:szCs w:val="28"/>
        </w:rPr>
        <w:t>empower themselves</w:t>
      </w:r>
      <w:r w:rsidR="00B6479D" w:rsidRPr="00E67C27">
        <w:rPr>
          <w:rFonts w:ascii="Arial" w:hAnsi="Arial" w:cs="Arial"/>
          <w:sz w:val="28"/>
          <w:szCs w:val="28"/>
        </w:rPr>
        <w:t xml:space="preserve"> in terms of general civilization.</w:t>
      </w:r>
      <w:r w:rsidR="00E67C27" w:rsidRPr="00E67C27">
        <w:rPr>
          <w:rFonts w:ascii="Arial" w:hAnsi="Arial" w:cs="Arial"/>
          <w:sz w:val="28"/>
          <w:szCs w:val="28"/>
        </w:rPr>
        <w:t xml:space="preserve"> In civilized societies, </w:t>
      </w:r>
      <w:r w:rsidR="00B6479D" w:rsidRPr="00E67C27">
        <w:rPr>
          <w:rFonts w:ascii="Arial" w:hAnsi="Arial" w:cs="Arial"/>
          <w:sz w:val="28"/>
          <w:szCs w:val="28"/>
        </w:rPr>
        <w:t>people are able to read and write and can therefore cultivate additional knowledge</w:t>
      </w:r>
      <w:r w:rsidR="000A4BF7" w:rsidRPr="00E67C27">
        <w:rPr>
          <w:rFonts w:ascii="Arial" w:hAnsi="Arial" w:cs="Arial"/>
          <w:sz w:val="28"/>
          <w:szCs w:val="28"/>
        </w:rPr>
        <w:t xml:space="preserve"> </w:t>
      </w:r>
      <w:r w:rsidRPr="00E67C27">
        <w:rPr>
          <w:rFonts w:ascii="Arial" w:hAnsi="Arial" w:cs="Arial"/>
          <w:sz w:val="28"/>
          <w:szCs w:val="28"/>
        </w:rPr>
        <w:t>-</w:t>
      </w:r>
      <w:r w:rsidR="000A4BF7" w:rsidRPr="00E67C27">
        <w:rPr>
          <w:rFonts w:ascii="Arial" w:hAnsi="Arial" w:cs="Arial"/>
          <w:sz w:val="28"/>
          <w:szCs w:val="28"/>
        </w:rPr>
        <w:t xml:space="preserve"> </w:t>
      </w:r>
      <w:r w:rsidRPr="00E67C27">
        <w:rPr>
          <w:rFonts w:ascii="Arial" w:hAnsi="Arial" w:cs="Arial"/>
          <w:sz w:val="28"/>
          <w:szCs w:val="28"/>
        </w:rPr>
        <w:t>a practice called lifelong learning</w:t>
      </w:r>
      <w:r w:rsidR="00E67C27" w:rsidRPr="00E67C27">
        <w:rPr>
          <w:rFonts w:ascii="Arial" w:hAnsi="Arial" w:cs="Arial"/>
          <w:sz w:val="28"/>
          <w:szCs w:val="28"/>
        </w:rPr>
        <w:t xml:space="preserve"> – </w:t>
      </w:r>
      <w:r w:rsidR="00B6479D" w:rsidRPr="00E67C27">
        <w:rPr>
          <w:rFonts w:ascii="Arial" w:hAnsi="Arial" w:cs="Arial"/>
          <w:sz w:val="28"/>
          <w:szCs w:val="28"/>
        </w:rPr>
        <w:t>on their own instead of being fed information wh</w:t>
      </w:r>
      <w:r w:rsidR="004F1E9B" w:rsidRPr="00E67C27">
        <w:rPr>
          <w:rFonts w:ascii="Arial" w:hAnsi="Arial" w:cs="Arial"/>
          <w:sz w:val="28"/>
          <w:szCs w:val="28"/>
        </w:rPr>
        <w:t>ich can sometimes be misleading such as issues around politics and human rights.</w:t>
      </w:r>
      <w:r w:rsidR="00B6479D" w:rsidRPr="00E67C27">
        <w:rPr>
          <w:rFonts w:ascii="Arial" w:hAnsi="Arial" w:cs="Arial"/>
          <w:sz w:val="28"/>
          <w:szCs w:val="28"/>
        </w:rPr>
        <w:t>Furthermore, this out-of-</w:t>
      </w:r>
      <w:r w:rsidRPr="00E67C27">
        <w:rPr>
          <w:rFonts w:ascii="Arial" w:hAnsi="Arial" w:cs="Arial"/>
          <w:sz w:val="28"/>
          <w:szCs w:val="28"/>
        </w:rPr>
        <w:t xml:space="preserve">school </w:t>
      </w:r>
      <w:r w:rsidR="00B6479D" w:rsidRPr="00E67C27">
        <w:rPr>
          <w:rFonts w:ascii="Arial" w:hAnsi="Arial" w:cs="Arial"/>
          <w:sz w:val="28"/>
          <w:szCs w:val="28"/>
        </w:rPr>
        <w:t>education, is not always only academic but technical and vocational. It therefore goes without a saying that learners are given an opportunity to develop skills that will help them to self-employ and or seek employment where such skills are required.</w:t>
      </w:r>
    </w:p>
    <w:p w:rsidR="00E67C27" w:rsidRPr="00E67C27" w:rsidRDefault="00E67C27" w:rsidP="00E67C27">
      <w:pPr>
        <w:pStyle w:val="ListParagraph"/>
        <w:rPr>
          <w:rFonts w:ascii="Arial" w:hAnsi="Arial" w:cs="Arial"/>
          <w:sz w:val="28"/>
          <w:szCs w:val="28"/>
        </w:rPr>
      </w:pPr>
    </w:p>
    <w:p w:rsidR="00E67C27" w:rsidRDefault="00B6479D" w:rsidP="00B6401C">
      <w:pPr>
        <w:pStyle w:val="ListParagraph"/>
        <w:numPr>
          <w:ilvl w:val="0"/>
          <w:numId w:val="2"/>
        </w:numPr>
        <w:spacing w:after="0" w:line="360" w:lineRule="auto"/>
        <w:jc w:val="both"/>
        <w:rPr>
          <w:rFonts w:ascii="Arial" w:hAnsi="Arial" w:cs="Arial"/>
          <w:sz w:val="28"/>
          <w:szCs w:val="28"/>
        </w:rPr>
      </w:pPr>
      <w:r w:rsidRPr="00E67C27">
        <w:rPr>
          <w:rFonts w:ascii="Arial" w:hAnsi="Arial" w:cs="Arial"/>
          <w:sz w:val="28"/>
          <w:szCs w:val="28"/>
        </w:rPr>
        <w:t xml:space="preserve">Ladies and gentlemen, may I please </w:t>
      </w:r>
      <w:r w:rsidR="00E67C27" w:rsidRPr="00E67C27">
        <w:rPr>
          <w:rFonts w:ascii="Arial" w:hAnsi="Arial" w:cs="Arial"/>
          <w:sz w:val="28"/>
          <w:szCs w:val="28"/>
        </w:rPr>
        <w:t>emphasize</w:t>
      </w:r>
      <w:r w:rsidRPr="00E67C27">
        <w:rPr>
          <w:rFonts w:ascii="Arial" w:hAnsi="Arial" w:cs="Arial"/>
          <w:sz w:val="28"/>
          <w:szCs w:val="28"/>
        </w:rPr>
        <w:t xml:space="preserve"> that the issue of skill</w:t>
      </w:r>
      <w:r w:rsidR="00A94080" w:rsidRPr="00E67C27">
        <w:rPr>
          <w:rFonts w:ascii="Arial" w:hAnsi="Arial" w:cs="Arial"/>
          <w:sz w:val="28"/>
          <w:szCs w:val="28"/>
        </w:rPr>
        <w:t>s</w:t>
      </w:r>
      <w:r w:rsidRPr="00E67C27">
        <w:rPr>
          <w:rFonts w:ascii="Arial" w:hAnsi="Arial" w:cs="Arial"/>
          <w:sz w:val="28"/>
          <w:szCs w:val="28"/>
        </w:rPr>
        <w:t xml:space="preserve"> development is very </w:t>
      </w:r>
      <w:r w:rsidR="00A94080" w:rsidRPr="00E67C27">
        <w:rPr>
          <w:rFonts w:ascii="Arial" w:hAnsi="Arial" w:cs="Arial"/>
          <w:sz w:val="28"/>
          <w:szCs w:val="28"/>
        </w:rPr>
        <w:t>vital and augurs well with the Curriculum and A</w:t>
      </w:r>
      <w:r w:rsidRPr="00E67C27">
        <w:rPr>
          <w:rFonts w:ascii="Arial" w:hAnsi="Arial" w:cs="Arial"/>
          <w:sz w:val="28"/>
          <w:szCs w:val="28"/>
        </w:rPr>
        <w:t>ssessment Policy</w:t>
      </w:r>
      <w:r w:rsidR="00E67C27" w:rsidRPr="00E67C27">
        <w:rPr>
          <w:rFonts w:ascii="Arial" w:hAnsi="Arial" w:cs="Arial"/>
          <w:sz w:val="28"/>
          <w:szCs w:val="28"/>
        </w:rPr>
        <w:t>, 2009</w:t>
      </w:r>
      <w:r w:rsidRPr="00E67C27">
        <w:rPr>
          <w:rFonts w:ascii="Arial" w:hAnsi="Arial" w:cs="Arial"/>
          <w:sz w:val="28"/>
          <w:szCs w:val="28"/>
        </w:rPr>
        <w:t xml:space="preserve"> which advocates for Job Readiness at the end of Basic Education.</w:t>
      </w:r>
      <w:r w:rsidR="00E67C27" w:rsidRPr="00E67C27">
        <w:rPr>
          <w:rFonts w:ascii="Arial" w:hAnsi="Arial" w:cs="Arial"/>
          <w:sz w:val="28"/>
          <w:szCs w:val="28"/>
        </w:rPr>
        <w:t xml:space="preserve"> </w:t>
      </w:r>
    </w:p>
    <w:p w:rsidR="00E67C27" w:rsidRPr="00E67C27" w:rsidRDefault="00E67C27" w:rsidP="00E67C27">
      <w:pPr>
        <w:pStyle w:val="ListParagraph"/>
        <w:rPr>
          <w:rFonts w:ascii="Arial" w:hAnsi="Arial" w:cs="Arial"/>
          <w:sz w:val="28"/>
          <w:szCs w:val="28"/>
        </w:rPr>
      </w:pPr>
    </w:p>
    <w:p w:rsidR="004F1E9B" w:rsidRDefault="004F1E9B" w:rsidP="00767A2E">
      <w:pPr>
        <w:pStyle w:val="ListParagraph"/>
        <w:numPr>
          <w:ilvl w:val="0"/>
          <w:numId w:val="2"/>
        </w:numPr>
        <w:spacing w:after="0" w:line="360" w:lineRule="auto"/>
        <w:jc w:val="both"/>
        <w:rPr>
          <w:rFonts w:ascii="Arial" w:hAnsi="Arial" w:cs="Arial"/>
          <w:sz w:val="28"/>
          <w:szCs w:val="28"/>
        </w:rPr>
      </w:pPr>
      <w:r w:rsidRPr="00E67C27">
        <w:rPr>
          <w:rFonts w:ascii="Arial" w:hAnsi="Arial" w:cs="Arial"/>
          <w:sz w:val="28"/>
          <w:szCs w:val="28"/>
        </w:rPr>
        <w:t>I have just outlined just a handful of reasons why Non-formal Education is relevant in our lives.</w:t>
      </w:r>
      <w:r w:rsidR="00E67C27" w:rsidRPr="00E67C27">
        <w:rPr>
          <w:rFonts w:ascii="Arial" w:hAnsi="Arial" w:cs="Arial"/>
          <w:sz w:val="28"/>
          <w:szCs w:val="28"/>
        </w:rPr>
        <w:t xml:space="preserve"> M</w:t>
      </w:r>
      <w:r w:rsidRPr="00E67C27">
        <w:rPr>
          <w:rFonts w:ascii="Arial" w:hAnsi="Arial" w:cs="Arial"/>
          <w:sz w:val="28"/>
          <w:szCs w:val="28"/>
        </w:rPr>
        <w:t xml:space="preserve">ay I now move to talk about the importance of </w:t>
      </w:r>
      <w:r w:rsidRPr="00E67C27">
        <w:rPr>
          <w:rFonts w:ascii="Arial" w:hAnsi="Arial" w:cs="Arial"/>
          <w:sz w:val="28"/>
          <w:szCs w:val="28"/>
        </w:rPr>
        <w:lastRenderedPageBreak/>
        <w:t xml:space="preserve">enacting a policy of Non-Formal Education. </w:t>
      </w:r>
      <w:r w:rsidR="00E67C27" w:rsidRPr="00E67C27">
        <w:rPr>
          <w:rFonts w:ascii="Arial" w:hAnsi="Arial" w:cs="Arial"/>
          <w:sz w:val="28"/>
          <w:szCs w:val="28"/>
        </w:rPr>
        <w:t>B</w:t>
      </w:r>
      <w:r w:rsidRPr="00E67C27">
        <w:rPr>
          <w:rFonts w:ascii="Arial" w:hAnsi="Arial" w:cs="Arial"/>
          <w:sz w:val="28"/>
          <w:szCs w:val="28"/>
        </w:rPr>
        <w:t xml:space="preserve">efore I do that, let me acknowledge the background which </w:t>
      </w:r>
      <w:r w:rsidR="00E67C27" w:rsidRPr="00E67C27">
        <w:rPr>
          <w:rFonts w:ascii="Arial" w:hAnsi="Arial" w:cs="Arial"/>
          <w:sz w:val="28"/>
          <w:szCs w:val="28"/>
        </w:rPr>
        <w:t>management</w:t>
      </w:r>
      <w:r w:rsidRPr="00E67C27">
        <w:rPr>
          <w:rFonts w:ascii="Arial" w:hAnsi="Arial" w:cs="Arial"/>
          <w:sz w:val="28"/>
          <w:szCs w:val="28"/>
        </w:rPr>
        <w:t xml:space="preserve"> of </w:t>
      </w:r>
      <w:r w:rsidR="00E67C27" w:rsidRPr="00E67C27">
        <w:rPr>
          <w:rFonts w:ascii="Arial" w:hAnsi="Arial" w:cs="Arial"/>
          <w:sz w:val="28"/>
          <w:szCs w:val="28"/>
        </w:rPr>
        <w:t xml:space="preserve">the </w:t>
      </w:r>
      <w:r w:rsidRPr="00E67C27">
        <w:rPr>
          <w:rFonts w:ascii="Arial" w:hAnsi="Arial" w:cs="Arial"/>
          <w:sz w:val="28"/>
          <w:szCs w:val="28"/>
        </w:rPr>
        <w:t>Lesotho Distance Teaching Centre has provided us</w:t>
      </w:r>
      <w:r w:rsidR="00E67C27" w:rsidRPr="00E67C27">
        <w:rPr>
          <w:rFonts w:ascii="Arial" w:hAnsi="Arial" w:cs="Arial"/>
          <w:sz w:val="28"/>
          <w:szCs w:val="28"/>
        </w:rPr>
        <w:t xml:space="preserve"> </w:t>
      </w:r>
      <w:r w:rsidRPr="00E67C27">
        <w:rPr>
          <w:rFonts w:ascii="Arial" w:hAnsi="Arial" w:cs="Arial"/>
          <w:sz w:val="28"/>
          <w:szCs w:val="28"/>
        </w:rPr>
        <w:t>- that for the longest period, as back as around 1974, Non-Formal Education</w:t>
      </w:r>
      <w:r w:rsidR="006932B4" w:rsidRPr="00E67C27">
        <w:rPr>
          <w:rFonts w:ascii="Arial" w:hAnsi="Arial" w:cs="Arial"/>
          <w:sz w:val="28"/>
          <w:szCs w:val="28"/>
        </w:rPr>
        <w:t xml:space="preserve"> has been prevalent in this country with very fruitful results. </w:t>
      </w:r>
      <w:r w:rsidR="00E67C27" w:rsidRPr="00E67C27">
        <w:rPr>
          <w:rFonts w:ascii="Arial" w:hAnsi="Arial" w:cs="Arial"/>
          <w:sz w:val="28"/>
          <w:szCs w:val="28"/>
        </w:rPr>
        <w:t>I have also been reliably informed</w:t>
      </w:r>
      <w:r w:rsidR="006932B4" w:rsidRPr="00E67C27">
        <w:rPr>
          <w:rFonts w:ascii="Arial" w:hAnsi="Arial" w:cs="Arial"/>
          <w:sz w:val="28"/>
          <w:szCs w:val="28"/>
        </w:rPr>
        <w:t xml:space="preserve"> that for the longest period, this initiative has operated in a project form with so many challenges.</w:t>
      </w:r>
      <w:r w:rsidR="00E67C27" w:rsidRPr="00E67C27">
        <w:rPr>
          <w:rFonts w:ascii="Arial" w:hAnsi="Arial" w:cs="Arial"/>
          <w:sz w:val="28"/>
          <w:szCs w:val="28"/>
        </w:rPr>
        <w:t xml:space="preserve"> </w:t>
      </w:r>
      <w:r w:rsidR="006932B4" w:rsidRPr="00E67C27">
        <w:rPr>
          <w:rFonts w:ascii="Arial" w:hAnsi="Arial" w:cs="Arial"/>
          <w:sz w:val="28"/>
          <w:szCs w:val="28"/>
        </w:rPr>
        <w:t xml:space="preserve">I wish to acknowledge that background and commend the pioneers for the job well done. </w:t>
      </w:r>
    </w:p>
    <w:p w:rsidR="00E67C27" w:rsidRPr="00E67C27" w:rsidRDefault="00E67C27" w:rsidP="00E67C27">
      <w:pPr>
        <w:pStyle w:val="ListParagraph"/>
        <w:rPr>
          <w:rFonts w:ascii="Arial" w:hAnsi="Arial" w:cs="Arial"/>
          <w:sz w:val="28"/>
          <w:szCs w:val="28"/>
        </w:rPr>
      </w:pPr>
    </w:p>
    <w:p w:rsidR="006932B4" w:rsidRPr="00E67C27" w:rsidRDefault="00E67C27" w:rsidP="007F72F1">
      <w:pPr>
        <w:pStyle w:val="ListParagraph"/>
        <w:numPr>
          <w:ilvl w:val="0"/>
          <w:numId w:val="2"/>
        </w:numPr>
        <w:spacing w:after="0" w:line="360" w:lineRule="auto"/>
        <w:jc w:val="both"/>
        <w:rPr>
          <w:rFonts w:ascii="Arial" w:hAnsi="Arial" w:cs="Arial"/>
          <w:sz w:val="28"/>
          <w:szCs w:val="28"/>
        </w:rPr>
      </w:pPr>
      <w:r>
        <w:rPr>
          <w:rFonts w:ascii="Arial" w:hAnsi="Arial" w:cs="Arial"/>
          <w:sz w:val="28"/>
          <w:szCs w:val="28"/>
        </w:rPr>
        <w:t>W</w:t>
      </w:r>
      <w:r w:rsidR="006932B4" w:rsidRPr="00E67C27">
        <w:rPr>
          <w:rFonts w:ascii="Arial" w:hAnsi="Arial" w:cs="Arial"/>
          <w:sz w:val="28"/>
          <w:szCs w:val="28"/>
        </w:rPr>
        <w:t>e are now in the era of r</w:t>
      </w:r>
      <w:r w:rsidR="00A94080" w:rsidRPr="00E67C27">
        <w:rPr>
          <w:rFonts w:ascii="Arial" w:hAnsi="Arial" w:cs="Arial"/>
          <w:sz w:val="28"/>
          <w:szCs w:val="28"/>
        </w:rPr>
        <w:t>eforms and the advent of a Non-F</w:t>
      </w:r>
      <w:r w:rsidR="006932B4" w:rsidRPr="00E67C27">
        <w:rPr>
          <w:rFonts w:ascii="Arial" w:hAnsi="Arial" w:cs="Arial"/>
          <w:sz w:val="28"/>
          <w:szCs w:val="28"/>
        </w:rPr>
        <w:t xml:space="preserve">ormal </w:t>
      </w:r>
      <w:r w:rsidR="00A94080" w:rsidRPr="00E67C27">
        <w:rPr>
          <w:rFonts w:ascii="Arial" w:hAnsi="Arial" w:cs="Arial"/>
          <w:sz w:val="28"/>
          <w:szCs w:val="28"/>
        </w:rPr>
        <w:t>Education Policy would no</w:t>
      </w:r>
      <w:r w:rsidR="006932B4" w:rsidRPr="00E67C27">
        <w:rPr>
          <w:rFonts w:ascii="Arial" w:hAnsi="Arial" w:cs="Arial"/>
          <w:sz w:val="28"/>
          <w:szCs w:val="28"/>
        </w:rPr>
        <w:t>t have come at an opportune time. It is only natural that development programmes should from time to time be reviewed and strengthe</w:t>
      </w:r>
      <w:r w:rsidR="00A94080" w:rsidRPr="00E67C27">
        <w:rPr>
          <w:rFonts w:ascii="Arial" w:hAnsi="Arial" w:cs="Arial"/>
          <w:sz w:val="28"/>
          <w:szCs w:val="28"/>
        </w:rPr>
        <w:t xml:space="preserve">ned. It is my unequivocal understanding that this policy is meant to </w:t>
      </w:r>
      <w:r w:rsidR="006932B4" w:rsidRPr="00E67C27">
        <w:rPr>
          <w:rFonts w:ascii="Arial" w:hAnsi="Arial" w:cs="Arial"/>
          <w:sz w:val="28"/>
          <w:szCs w:val="28"/>
        </w:rPr>
        <w:t xml:space="preserve">strengthen the Non-Formal </w:t>
      </w:r>
      <w:r w:rsidR="00A94080" w:rsidRPr="00E67C27">
        <w:rPr>
          <w:rFonts w:ascii="Arial" w:hAnsi="Arial" w:cs="Arial"/>
          <w:sz w:val="28"/>
          <w:szCs w:val="28"/>
        </w:rPr>
        <w:t xml:space="preserve">Education </w:t>
      </w:r>
      <w:r w:rsidR="006932B4" w:rsidRPr="00E67C27">
        <w:rPr>
          <w:rFonts w:ascii="Arial" w:hAnsi="Arial" w:cs="Arial"/>
          <w:sz w:val="28"/>
          <w:szCs w:val="28"/>
        </w:rPr>
        <w:t>Programme and to that effect I will again highlight a few areas</w:t>
      </w:r>
      <w:r>
        <w:rPr>
          <w:rFonts w:ascii="Arial" w:hAnsi="Arial" w:cs="Arial"/>
          <w:sz w:val="28"/>
          <w:szCs w:val="28"/>
        </w:rPr>
        <w:t xml:space="preserve">: </w:t>
      </w:r>
    </w:p>
    <w:p w:rsidR="006932B4" w:rsidRPr="00E67C27" w:rsidRDefault="006932B4" w:rsidP="00E67C27">
      <w:pPr>
        <w:spacing w:after="0" w:line="360" w:lineRule="auto"/>
        <w:jc w:val="both"/>
        <w:rPr>
          <w:rFonts w:ascii="Arial" w:hAnsi="Arial" w:cs="Arial"/>
          <w:sz w:val="28"/>
          <w:szCs w:val="28"/>
        </w:rPr>
      </w:pPr>
    </w:p>
    <w:p w:rsidR="006932B4" w:rsidRDefault="00FB552F" w:rsidP="00E67C27">
      <w:pPr>
        <w:pStyle w:val="ListParagraph"/>
        <w:numPr>
          <w:ilvl w:val="0"/>
          <w:numId w:val="3"/>
        </w:numPr>
        <w:spacing w:after="0" w:line="360" w:lineRule="auto"/>
        <w:jc w:val="both"/>
        <w:rPr>
          <w:rFonts w:ascii="Arial" w:hAnsi="Arial" w:cs="Arial"/>
          <w:sz w:val="28"/>
          <w:szCs w:val="28"/>
        </w:rPr>
      </w:pPr>
      <w:r w:rsidRPr="00E67C27">
        <w:rPr>
          <w:rFonts w:ascii="Arial" w:hAnsi="Arial" w:cs="Arial"/>
          <w:sz w:val="28"/>
          <w:szCs w:val="28"/>
        </w:rPr>
        <w:t>The policy directs that there should be more re</w:t>
      </w:r>
      <w:r w:rsidR="002C267C" w:rsidRPr="00E67C27">
        <w:rPr>
          <w:rFonts w:ascii="Arial" w:hAnsi="Arial" w:cs="Arial"/>
          <w:sz w:val="28"/>
          <w:szCs w:val="28"/>
        </w:rPr>
        <w:t>gulation and management of Non-Formal E</w:t>
      </w:r>
      <w:r w:rsidRPr="00E67C27">
        <w:rPr>
          <w:rFonts w:ascii="Arial" w:hAnsi="Arial" w:cs="Arial"/>
          <w:sz w:val="28"/>
          <w:szCs w:val="28"/>
        </w:rPr>
        <w:t>ducation institutions and organisations. This includes amongst others, legal and or official registration of such entities reg</w:t>
      </w:r>
      <w:r w:rsidR="002C267C" w:rsidRPr="00E67C27">
        <w:rPr>
          <w:rFonts w:ascii="Arial" w:hAnsi="Arial" w:cs="Arial"/>
          <w:sz w:val="28"/>
          <w:szCs w:val="28"/>
        </w:rPr>
        <w:t xml:space="preserve">ulated by the </w:t>
      </w:r>
      <w:r w:rsidRPr="00E67C27">
        <w:rPr>
          <w:rFonts w:ascii="Arial" w:hAnsi="Arial" w:cs="Arial"/>
          <w:sz w:val="28"/>
          <w:szCs w:val="28"/>
        </w:rPr>
        <w:t xml:space="preserve">guidelines to that effect. Maybe we will stop running after the so called mushroom schools in our country because it has been evident that it is difficult for them to register </w:t>
      </w:r>
      <w:r w:rsidR="000A4BF7" w:rsidRPr="00E67C27">
        <w:rPr>
          <w:rFonts w:ascii="Arial" w:hAnsi="Arial" w:cs="Arial"/>
          <w:sz w:val="28"/>
          <w:szCs w:val="28"/>
        </w:rPr>
        <w:t xml:space="preserve">due to </w:t>
      </w:r>
      <w:r w:rsidR="00E67C27">
        <w:rPr>
          <w:rFonts w:ascii="Arial" w:hAnsi="Arial" w:cs="Arial"/>
          <w:sz w:val="28"/>
          <w:szCs w:val="28"/>
        </w:rPr>
        <w:t>the conditions set for the formal education system</w:t>
      </w:r>
      <w:r w:rsidR="00B3611D">
        <w:rPr>
          <w:rFonts w:ascii="Arial" w:hAnsi="Arial" w:cs="Arial"/>
          <w:sz w:val="28"/>
          <w:szCs w:val="28"/>
        </w:rPr>
        <w:t>.</w:t>
      </w:r>
    </w:p>
    <w:p w:rsidR="004A28F5" w:rsidRPr="00E67C27" w:rsidRDefault="004A28F5" w:rsidP="004A28F5">
      <w:pPr>
        <w:pStyle w:val="ListParagraph"/>
        <w:spacing w:after="0" w:line="360" w:lineRule="auto"/>
        <w:ind w:left="1080"/>
        <w:jc w:val="both"/>
        <w:rPr>
          <w:rFonts w:ascii="Arial" w:hAnsi="Arial" w:cs="Arial"/>
          <w:sz w:val="28"/>
          <w:szCs w:val="28"/>
        </w:rPr>
      </w:pPr>
    </w:p>
    <w:p w:rsidR="00FB552F" w:rsidRDefault="00FB552F" w:rsidP="00B3611D">
      <w:pPr>
        <w:pStyle w:val="ListParagraph"/>
        <w:numPr>
          <w:ilvl w:val="0"/>
          <w:numId w:val="3"/>
        </w:numPr>
        <w:spacing w:after="0" w:line="360" w:lineRule="auto"/>
        <w:jc w:val="both"/>
        <w:rPr>
          <w:rFonts w:ascii="Arial" w:hAnsi="Arial" w:cs="Arial"/>
          <w:sz w:val="28"/>
          <w:szCs w:val="28"/>
        </w:rPr>
      </w:pPr>
      <w:r w:rsidRPr="00B3611D">
        <w:rPr>
          <w:rFonts w:ascii="Arial" w:hAnsi="Arial" w:cs="Arial"/>
          <w:sz w:val="28"/>
          <w:szCs w:val="28"/>
        </w:rPr>
        <w:t>The policy advocates for cooperation and inherent consultation among NFE stake-holders on issues such as learning materials development and pool funding activities.</w:t>
      </w:r>
    </w:p>
    <w:p w:rsidR="00B3611D" w:rsidRDefault="00B3611D" w:rsidP="00B3611D">
      <w:pPr>
        <w:pStyle w:val="ListParagraph"/>
        <w:spacing w:after="0" w:line="360" w:lineRule="auto"/>
        <w:ind w:left="1080"/>
        <w:jc w:val="both"/>
        <w:rPr>
          <w:rFonts w:ascii="Arial" w:hAnsi="Arial" w:cs="Arial"/>
          <w:sz w:val="28"/>
          <w:szCs w:val="28"/>
        </w:rPr>
      </w:pPr>
    </w:p>
    <w:p w:rsidR="00FB552F" w:rsidRPr="00B3611D" w:rsidRDefault="00B3611D" w:rsidP="00D43353">
      <w:pPr>
        <w:pStyle w:val="ListParagraph"/>
        <w:numPr>
          <w:ilvl w:val="0"/>
          <w:numId w:val="3"/>
        </w:numPr>
        <w:spacing w:after="0" w:line="360" w:lineRule="auto"/>
        <w:jc w:val="both"/>
        <w:rPr>
          <w:rFonts w:ascii="Arial" w:hAnsi="Arial" w:cs="Arial"/>
          <w:sz w:val="28"/>
          <w:szCs w:val="28"/>
        </w:rPr>
      </w:pPr>
      <w:r w:rsidRPr="00B3611D">
        <w:rPr>
          <w:rFonts w:ascii="Arial" w:hAnsi="Arial" w:cs="Arial"/>
          <w:sz w:val="28"/>
          <w:szCs w:val="28"/>
        </w:rPr>
        <w:t>T</w:t>
      </w:r>
      <w:r w:rsidR="00FB552F" w:rsidRPr="00B3611D">
        <w:rPr>
          <w:rFonts w:ascii="Arial" w:hAnsi="Arial" w:cs="Arial"/>
          <w:sz w:val="28"/>
          <w:szCs w:val="28"/>
        </w:rPr>
        <w:t>he policy directs that there has to be an establishment of NFE Department.</w:t>
      </w:r>
      <w:r w:rsidRPr="00B3611D">
        <w:rPr>
          <w:rFonts w:ascii="Arial" w:hAnsi="Arial" w:cs="Arial"/>
          <w:sz w:val="28"/>
          <w:szCs w:val="28"/>
        </w:rPr>
        <w:t xml:space="preserve"> </w:t>
      </w:r>
      <w:r w:rsidR="00FB552F" w:rsidRPr="00B3611D">
        <w:rPr>
          <w:rFonts w:ascii="Arial" w:hAnsi="Arial" w:cs="Arial"/>
          <w:sz w:val="28"/>
          <w:szCs w:val="28"/>
        </w:rPr>
        <w:t>The department is e</w:t>
      </w:r>
      <w:r w:rsidR="002A2D45" w:rsidRPr="00B3611D">
        <w:rPr>
          <w:rFonts w:ascii="Arial" w:hAnsi="Arial" w:cs="Arial"/>
          <w:sz w:val="28"/>
          <w:szCs w:val="28"/>
        </w:rPr>
        <w:t>nvisaged to be an overall overse</w:t>
      </w:r>
      <w:r w:rsidR="00FB552F" w:rsidRPr="00B3611D">
        <w:rPr>
          <w:rFonts w:ascii="Arial" w:hAnsi="Arial" w:cs="Arial"/>
          <w:sz w:val="28"/>
          <w:szCs w:val="28"/>
        </w:rPr>
        <w:t>er of NFE activities</w:t>
      </w:r>
      <w:r w:rsidR="002A2D45" w:rsidRPr="00B3611D">
        <w:rPr>
          <w:rFonts w:ascii="Arial" w:hAnsi="Arial" w:cs="Arial"/>
          <w:sz w:val="28"/>
          <w:szCs w:val="28"/>
        </w:rPr>
        <w:t xml:space="preserve"> and as such, all of the above key policy issues and those mentioned by speakers before myself, should be the responsibility of the department.</w:t>
      </w:r>
      <w:r w:rsidR="002B026C" w:rsidRPr="00B3611D">
        <w:rPr>
          <w:rFonts w:ascii="Arial" w:hAnsi="Arial" w:cs="Arial"/>
          <w:sz w:val="28"/>
          <w:szCs w:val="28"/>
        </w:rPr>
        <w:t xml:space="preserve"> </w:t>
      </w:r>
      <w:r>
        <w:rPr>
          <w:rFonts w:ascii="Arial" w:hAnsi="Arial" w:cs="Arial"/>
          <w:sz w:val="28"/>
          <w:szCs w:val="28"/>
        </w:rPr>
        <w:t>Carefully note, L</w:t>
      </w:r>
      <w:r w:rsidR="002B026C" w:rsidRPr="00B3611D">
        <w:rPr>
          <w:rFonts w:ascii="Arial" w:hAnsi="Arial" w:cs="Arial"/>
          <w:sz w:val="28"/>
          <w:szCs w:val="28"/>
        </w:rPr>
        <w:t xml:space="preserve">adies and </w:t>
      </w:r>
      <w:r>
        <w:rPr>
          <w:rFonts w:ascii="Arial" w:hAnsi="Arial" w:cs="Arial"/>
          <w:sz w:val="28"/>
          <w:szCs w:val="28"/>
        </w:rPr>
        <w:t>G</w:t>
      </w:r>
      <w:r w:rsidR="002B026C" w:rsidRPr="00B3611D">
        <w:rPr>
          <w:rFonts w:ascii="Arial" w:hAnsi="Arial" w:cs="Arial"/>
          <w:sz w:val="28"/>
          <w:szCs w:val="28"/>
        </w:rPr>
        <w:t>entlemen</w:t>
      </w:r>
      <w:r>
        <w:rPr>
          <w:rFonts w:ascii="Arial" w:hAnsi="Arial" w:cs="Arial"/>
          <w:sz w:val="28"/>
          <w:szCs w:val="28"/>
        </w:rPr>
        <w:t xml:space="preserve">, </w:t>
      </w:r>
      <w:r w:rsidR="002B026C" w:rsidRPr="00B3611D">
        <w:rPr>
          <w:rFonts w:ascii="Arial" w:hAnsi="Arial" w:cs="Arial"/>
          <w:sz w:val="28"/>
          <w:szCs w:val="28"/>
        </w:rPr>
        <w:t>that the department</w:t>
      </w:r>
      <w:r>
        <w:rPr>
          <w:rFonts w:ascii="Arial" w:hAnsi="Arial" w:cs="Arial"/>
          <w:sz w:val="28"/>
          <w:szCs w:val="28"/>
        </w:rPr>
        <w:t xml:space="preserve"> shall</w:t>
      </w:r>
      <w:r w:rsidR="002B026C" w:rsidRPr="00B3611D">
        <w:rPr>
          <w:rFonts w:ascii="Arial" w:hAnsi="Arial" w:cs="Arial"/>
          <w:sz w:val="28"/>
          <w:szCs w:val="28"/>
        </w:rPr>
        <w:t xml:space="preserve"> afford</w:t>
      </w:r>
      <w:r w:rsidR="002C267C" w:rsidRPr="00B3611D">
        <w:rPr>
          <w:rFonts w:ascii="Arial" w:hAnsi="Arial" w:cs="Arial"/>
          <w:sz w:val="28"/>
          <w:szCs w:val="28"/>
        </w:rPr>
        <w:t xml:space="preserve"> the </w:t>
      </w:r>
      <w:r>
        <w:rPr>
          <w:rFonts w:ascii="Arial" w:hAnsi="Arial" w:cs="Arial"/>
          <w:sz w:val="28"/>
          <w:szCs w:val="28"/>
        </w:rPr>
        <w:t>LDTC the adequate time to</w:t>
      </w:r>
      <w:r w:rsidR="002C267C" w:rsidRPr="00B3611D">
        <w:rPr>
          <w:rFonts w:ascii="Arial" w:hAnsi="Arial" w:cs="Arial"/>
          <w:sz w:val="28"/>
          <w:szCs w:val="28"/>
        </w:rPr>
        <w:t xml:space="preserve"> refocus efforts on</w:t>
      </w:r>
      <w:r w:rsidR="002B026C" w:rsidRPr="00B3611D">
        <w:rPr>
          <w:rFonts w:ascii="Arial" w:hAnsi="Arial" w:cs="Arial"/>
          <w:sz w:val="28"/>
          <w:szCs w:val="28"/>
        </w:rPr>
        <w:t xml:space="preserve"> how to expand the programme in terms of subjects a</w:t>
      </w:r>
      <w:r w:rsidR="002C267C" w:rsidRPr="00B3611D">
        <w:rPr>
          <w:rFonts w:ascii="Arial" w:hAnsi="Arial" w:cs="Arial"/>
          <w:sz w:val="28"/>
          <w:szCs w:val="28"/>
        </w:rPr>
        <w:t>nd courses as a precursor</w:t>
      </w:r>
      <w:r w:rsidR="002B026C" w:rsidRPr="00B3611D">
        <w:rPr>
          <w:rFonts w:ascii="Arial" w:hAnsi="Arial" w:cs="Arial"/>
          <w:sz w:val="28"/>
          <w:szCs w:val="28"/>
        </w:rPr>
        <w:t xml:space="preserve"> to finally establish an Open College </w:t>
      </w:r>
      <w:r>
        <w:rPr>
          <w:rFonts w:ascii="Arial" w:hAnsi="Arial" w:cs="Arial"/>
          <w:sz w:val="28"/>
          <w:szCs w:val="28"/>
        </w:rPr>
        <w:t xml:space="preserve">and eventually the Open University of Lesotho </w:t>
      </w:r>
      <w:r w:rsidR="002B026C" w:rsidRPr="00B3611D">
        <w:rPr>
          <w:rFonts w:ascii="Arial" w:hAnsi="Arial" w:cs="Arial"/>
          <w:sz w:val="28"/>
          <w:szCs w:val="28"/>
        </w:rPr>
        <w:t xml:space="preserve">which is </w:t>
      </w:r>
      <w:r>
        <w:rPr>
          <w:rFonts w:ascii="Arial" w:hAnsi="Arial" w:cs="Arial"/>
          <w:sz w:val="28"/>
          <w:szCs w:val="28"/>
        </w:rPr>
        <w:t xml:space="preserve">a </w:t>
      </w:r>
      <w:r w:rsidR="002B026C" w:rsidRPr="00B3611D">
        <w:rPr>
          <w:rFonts w:ascii="Arial" w:hAnsi="Arial" w:cs="Arial"/>
          <w:sz w:val="28"/>
          <w:szCs w:val="28"/>
        </w:rPr>
        <w:t xml:space="preserve">long overdue </w:t>
      </w:r>
      <w:r>
        <w:rPr>
          <w:rFonts w:ascii="Arial" w:hAnsi="Arial" w:cs="Arial"/>
          <w:sz w:val="28"/>
          <w:szCs w:val="28"/>
        </w:rPr>
        <w:t>objective</w:t>
      </w:r>
      <w:r w:rsidR="002B026C" w:rsidRPr="00B3611D">
        <w:rPr>
          <w:rFonts w:ascii="Arial" w:hAnsi="Arial" w:cs="Arial"/>
          <w:sz w:val="28"/>
          <w:szCs w:val="28"/>
        </w:rPr>
        <w:t>.</w:t>
      </w:r>
    </w:p>
    <w:p w:rsidR="002B026C" w:rsidRPr="00E67C27" w:rsidRDefault="002B026C" w:rsidP="00E67C27">
      <w:pPr>
        <w:spacing w:after="0" w:line="360" w:lineRule="auto"/>
        <w:jc w:val="both"/>
        <w:rPr>
          <w:rFonts w:ascii="Arial" w:hAnsi="Arial" w:cs="Arial"/>
          <w:sz w:val="28"/>
          <w:szCs w:val="28"/>
        </w:rPr>
      </w:pPr>
    </w:p>
    <w:p w:rsidR="002C267C" w:rsidRDefault="00A94080" w:rsidP="00FC28DC">
      <w:pPr>
        <w:pStyle w:val="ListParagraph"/>
        <w:numPr>
          <w:ilvl w:val="0"/>
          <w:numId w:val="2"/>
        </w:numPr>
        <w:spacing w:after="0" w:line="360" w:lineRule="auto"/>
        <w:jc w:val="both"/>
        <w:rPr>
          <w:rFonts w:ascii="Arial" w:hAnsi="Arial" w:cs="Arial"/>
          <w:sz w:val="28"/>
          <w:szCs w:val="28"/>
        </w:rPr>
      </w:pPr>
      <w:r w:rsidRPr="00B3611D">
        <w:rPr>
          <w:rFonts w:ascii="Arial" w:hAnsi="Arial" w:cs="Arial"/>
          <w:sz w:val="28"/>
          <w:szCs w:val="28"/>
        </w:rPr>
        <w:t xml:space="preserve">Ladies and gentlemen, </w:t>
      </w:r>
      <w:r w:rsidR="00F623EA">
        <w:rPr>
          <w:rFonts w:ascii="Arial" w:hAnsi="Arial" w:cs="Arial"/>
          <w:sz w:val="28"/>
          <w:szCs w:val="28"/>
        </w:rPr>
        <w:t>it</w:t>
      </w:r>
      <w:r w:rsidRPr="00B3611D">
        <w:rPr>
          <w:rFonts w:ascii="Arial" w:hAnsi="Arial" w:cs="Arial"/>
          <w:sz w:val="28"/>
          <w:szCs w:val="28"/>
        </w:rPr>
        <w:t xml:space="preserve"> </w:t>
      </w:r>
      <w:r w:rsidR="00B3611D" w:rsidRPr="00B3611D">
        <w:rPr>
          <w:rFonts w:ascii="Arial" w:hAnsi="Arial" w:cs="Arial"/>
          <w:sz w:val="28"/>
          <w:szCs w:val="28"/>
        </w:rPr>
        <w:t xml:space="preserve">was never in my plans </w:t>
      </w:r>
      <w:r w:rsidR="002B026C" w:rsidRPr="00B3611D">
        <w:rPr>
          <w:rFonts w:ascii="Arial" w:hAnsi="Arial" w:cs="Arial"/>
          <w:sz w:val="28"/>
          <w:szCs w:val="28"/>
        </w:rPr>
        <w:t xml:space="preserve">to make a long speech today, but for a commendable maiden initiative </w:t>
      </w:r>
      <w:r w:rsidR="00B3611D" w:rsidRPr="00B3611D">
        <w:rPr>
          <w:rFonts w:ascii="Arial" w:hAnsi="Arial" w:cs="Arial"/>
          <w:sz w:val="28"/>
          <w:szCs w:val="28"/>
        </w:rPr>
        <w:t>as this</w:t>
      </w:r>
      <w:r w:rsidR="002C267C" w:rsidRPr="00B3611D">
        <w:rPr>
          <w:rFonts w:ascii="Arial" w:hAnsi="Arial" w:cs="Arial"/>
          <w:sz w:val="28"/>
          <w:szCs w:val="28"/>
        </w:rPr>
        <w:t xml:space="preserve">, </w:t>
      </w:r>
      <w:r w:rsidR="00B3611D" w:rsidRPr="00B3611D">
        <w:rPr>
          <w:rFonts w:ascii="Arial" w:hAnsi="Arial" w:cs="Arial"/>
          <w:sz w:val="28"/>
          <w:szCs w:val="28"/>
        </w:rPr>
        <w:t xml:space="preserve">you cannot avoid going </w:t>
      </w:r>
      <w:r w:rsidR="002B026C" w:rsidRPr="00B3611D">
        <w:rPr>
          <w:rFonts w:ascii="Arial" w:hAnsi="Arial" w:cs="Arial"/>
          <w:sz w:val="28"/>
          <w:szCs w:val="28"/>
        </w:rPr>
        <w:t xml:space="preserve">on and on, please bear with me. </w:t>
      </w:r>
      <w:r w:rsidR="000B03B5" w:rsidRPr="00B3611D">
        <w:rPr>
          <w:rFonts w:ascii="Arial" w:hAnsi="Arial" w:cs="Arial"/>
          <w:sz w:val="28"/>
          <w:szCs w:val="28"/>
        </w:rPr>
        <w:t>May I take this opportunity to invite all members of society in their different formations: NFE stak</w:t>
      </w:r>
      <w:r w:rsidR="009B2F73" w:rsidRPr="00B3611D">
        <w:rPr>
          <w:rFonts w:ascii="Arial" w:hAnsi="Arial" w:cs="Arial"/>
          <w:sz w:val="28"/>
          <w:szCs w:val="28"/>
        </w:rPr>
        <w:t>e</w:t>
      </w:r>
      <w:r w:rsidR="000B03B5" w:rsidRPr="00B3611D">
        <w:rPr>
          <w:rFonts w:ascii="Arial" w:hAnsi="Arial" w:cs="Arial"/>
          <w:sz w:val="28"/>
          <w:szCs w:val="28"/>
        </w:rPr>
        <w:t>holders, the chiefs, villagers and everyone else, to extend a warm welcome to the ministry teams as they will</w:t>
      </w:r>
      <w:r w:rsidR="002C267C" w:rsidRPr="00B3611D">
        <w:rPr>
          <w:rFonts w:ascii="Arial" w:hAnsi="Arial" w:cs="Arial"/>
          <w:sz w:val="28"/>
          <w:szCs w:val="28"/>
        </w:rPr>
        <w:t xml:space="preserve"> </w:t>
      </w:r>
      <w:r w:rsidR="00B3611D" w:rsidRPr="00B3611D">
        <w:rPr>
          <w:rFonts w:ascii="Arial" w:hAnsi="Arial" w:cs="Arial"/>
          <w:sz w:val="28"/>
          <w:szCs w:val="28"/>
        </w:rPr>
        <w:t xml:space="preserve">– from this day onwards – </w:t>
      </w:r>
      <w:r w:rsidR="000B03B5" w:rsidRPr="00B3611D">
        <w:rPr>
          <w:rFonts w:ascii="Arial" w:hAnsi="Arial" w:cs="Arial"/>
          <w:sz w:val="28"/>
          <w:szCs w:val="28"/>
        </w:rPr>
        <w:t>disperse across the country to disseminate th</w:t>
      </w:r>
      <w:r w:rsidR="006C4EFA" w:rsidRPr="00B3611D">
        <w:rPr>
          <w:rFonts w:ascii="Arial" w:hAnsi="Arial" w:cs="Arial"/>
          <w:sz w:val="28"/>
          <w:szCs w:val="28"/>
        </w:rPr>
        <w:t xml:space="preserve">is </w:t>
      </w:r>
      <w:r w:rsidR="000B03B5" w:rsidRPr="00B3611D">
        <w:rPr>
          <w:rFonts w:ascii="Arial" w:hAnsi="Arial" w:cs="Arial"/>
          <w:sz w:val="28"/>
          <w:szCs w:val="28"/>
        </w:rPr>
        <w:t>policy.</w:t>
      </w:r>
      <w:r w:rsidR="00B3611D" w:rsidRPr="00B3611D">
        <w:rPr>
          <w:rFonts w:ascii="Arial" w:hAnsi="Arial" w:cs="Arial"/>
          <w:sz w:val="28"/>
          <w:szCs w:val="28"/>
        </w:rPr>
        <w:t xml:space="preserve"> </w:t>
      </w:r>
      <w:r w:rsidR="002C267C" w:rsidRPr="00B3611D">
        <w:rPr>
          <w:rFonts w:ascii="Arial" w:hAnsi="Arial" w:cs="Arial"/>
          <w:sz w:val="28"/>
          <w:szCs w:val="28"/>
        </w:rPr>
        <w:t xml:space="preserve">We all should be happy that the policy which was approved by cabinet on the </w:t>
      </w:r>
      <w:r w:rsidR="006C4EFA" w:rsidRPr="00B3611D">
        <w:rPr>
          <w:rFonts w:ascii="Arial" w:hAnsi="Arial" w:cs="Arial"/>
          <w:sz w:val="28"/>
          <w:szCs w:val="28"/>
        </w:rPr>
        <w:t>25</w:t>
      </w:r>
      <w:r w:rsidR="006C4EFA" w:rsidRPr="00102174">
        <w:rPr>
          <w:rFonts w:ascii="Arial" w:hAnsi="Arial" w:cs="Arial"/>
          <w:sz w:val="28"/>
          <w:szCs w:val="28"/>
          <w:vertAlign w:val="superscript"/>
        </w:rPr>
        <w:t>th</w:t>
      </w:r>
      <w:r w:rsidR="006C4EFA" w:rsidRPr="00B3611D">
        <w:rPr>
          <w:rFonts w:ascii="Arial" w:hAnsi="Arial" w:cs="Arial"/>
          <w:sz w:val="28"/>
          <w:szCs w:val="28"/>
        </w:rPr>
        <w:t xml:space="preserve"> October, 2018 </w:t>
      </w:r>
      <w:r w:rsidR="002C267C" w:rsidRPr="00B3611D">
        <w:rPr>
          <w:rFonts w:ascii="Arial" w:hAnsi="Arial" w:cs="Arial"/>
          <w:sz w:val="28"/>
          <w:szCs w:val="28"/>
        </w:rPr>
        <w:t>is now in place, now the challenge is implementation. I promise those who are responsible to do so my utmost support.</w:t>
      </w:r>
    </w:p>
    <w:p w:rsidR="00B3611D" w:rsidRPr="00B3611D" w:rsidRDefault="00B3611D" w:rsidP="00B3611D">
      <w:pPr>
        <w:pStyle w:val="ListParagraph"/>
        <w:spacing w:after="0" w:line="360" w:lineRule="auto"/>
        <w:jc w:val="both"/>
        <w:rPr>
          <w:rFonts w:ascii="Arial" w:hAnsi="Arial" w:cs="Arial"/>
          <w:sz w:val="28"/>
          <w:szCs w:val="28"/>
        </w:rPr>
      </w:pPr>
    </w:p>
    <w:p w:rsidR="009B2F73" w:rsidRPr="004A28F5" w:rsidRDefault="00B3611D" w:rsidP="004A28F5">
      <w:pPr>
        <w:pStyle w:val="ListParagraph"/>
        <w:numPr>
          <w:ilvl w:val="0"/>
          <w:numId w:val="2"/>
        </w:numPr>
        <w:spacing w:after="0" w:line="360" w:lineRule="auto"/>
        <w:jc w:val="both"/>
        <w:rPr>
          <w:rFonts w:ascii="Arial" w:hAnsi="Arial" w:cs="Arial"/>
          <w:sz w:val="28"/>
          <w:szCs w:val="28"/>
        </w:rPr>
      </w:pPr>
      <w:r w:rsidRPr="004A28F5">
        <w:rPr>
          <w:rFonts w:ascii="Arial" w:hAnsi="Arial" w:cs="Arial"/>
          <w:sz w:val="28"/>
          <w:szCs w:val="28"/>
        </w:rPr>
        <w:t xml:space="preserve">As I conclude this brief note, </w:t>
      </w:r>
      <w:r w:rsidR="009B2F73" w:rsidRPr="004A28F5">
        <w:rPr>
          <w:rFonts w:ascii="Arial" w:hAnsi="Arial" w:cs="Arial"/>
          <w:sz w:val="28"/>
          <w:szCs w:val="28"/>
        </w:rPr>
        <w:t>may I now take an opportunity to thank our development partners</w:t>
      </w:r>
      <w:r w:rsidRPr="004A28F5">
        <w:rPr>
          <w:rFonts w:ascii="Arial" w:hAnsi="Arial" w:cs="Arial"/>
          <w:sz w:val="28"/>
          <w:szCs w:val="28"/>
        </w:rPr>
        <w:t xml:space="preserve">, particularly </w:t>
      </w:r>
      <w:r w:rsidR="009B2F73" w:rsidRPr="004A28F5">
        <w:rPr>
          <w:rFonts w:ascii="Arial" w:hAnsi="Arial" w:cs="Arial"/>
          <w:sz w:val="28"/>
          <w:szCs w:val="28"/>
        </w:rPr>
        <w:t>UNICEF</w:t>
      </w:r>
      <w:r w:rsidR="002C267C" w:rsidRPr="004A28F5">
        <w:rPr>
          <w:rFonts w:ascii="Arial" w:hAnsi="Arial" w:cs="Arial"/>
          <w:sz w:val="28"/>
          <w:szCs w:val="28"/>
        </w:rPr>
        <w:t xml:space="preserve">, who is our biggest </w:t>
      </w:r>
      <w:r w:rsidRPr="004A28F5">
        <w:rPr>
          <w:rFonts w:ascii="Arial" w:hAnsi="Arial" w:cs="Arial"/>
          <w:sz w:val="28"/>
          <w:szCs w:val="28"/>
        </w:rPr>
        <w:t>supporter</w:t>
      </w:r>
      <w:r w:rsidR="002C267C" w:rsidRPr="004A28F5">
        <w:rPr>
          <w:rFonts w:ascii="Arial" w:hAnsi="Arial" w:cs="Arial"/>
          <w:sz w:val="28"/>
          <w:szCs w:val="28"/>
        </w:rPr>
        <w:t>,</w:t>
      </w:r>
      <w:r w:rsidR="009B2F73" w:rsidRPr="004A28F5">
        <w:rPr>
          <w:rFonts w:ascii="Arial" w:hAnsi="Arial" w:cs="Arial"/>
          <w:sz w:val="28"/>
          <w:szCs w:val="28"/>
        </w:rPr>
        <w:t xml:space="preserve"> and the World Bank for funding review and finalization </w:t>
      </w:r>
      <w:r w:rsidR="0056121E" w:rsidRPr="004A28F5">
        <w:rPr>
          <w:rFonts w:ascii="Arial" w:hAnsi="Arial" w:cs="Arial"/>
          <w:sz w:val="28"/>
          <w:szCs w:val="28"/>
        </w:rPr>
        <w:t xml:space="preserve">and the partial implementation </w:t>
      </w:r>
      <w:r w:rsidR="009B2F73" w:rsidRPr="004A28F5">
        <w:rPr>
          <w:rFonts w:ascii="Arial" w:hAnsi="Arial" w:cs="Arial"/>
          <w:sz w:val="28"/>
          <w:szCs w:val="28"/>
        </w:rPr>
        <w:t xml:space="preserve">of this policy. We are indeed grateful for your </w:t>
      </w:r>
      <w:r w:rsidR="009B2F73" w:rsidRPr="004A28F5">
        <w:rPr>
          <w:rFonts w:ascii="Arial" w:hAnsi="Arial" w:cs="Arial"/>
          <w:sz w:val="28"/>
          <w:szCs w:val="28"/>
        </w:rPr>
        <w:lastRenderedPageBreak/>
        <w:t>support and hope that our partnership for the socia</w:t>
      </w:r>
      <w:r w:rsidR="00A94080" w:rsidRPr="004A28F5">
        <w:rPr>
          <w:rFonts w:ascii="Arial" w:hAnsi="Arial" w:cs="Arial"/>
          <w:sz w:val="28"/>
          <w:szCs w:val="28"/>
        </w:rPr>
        <w:t xml:space="preserve">l wellbeing of this country </w:t>
      </w:r>
      <w:r w:rsidR="009B2F73" w:rsidRPr="004A28F5">
        <w:rPr>
          <w:rFonts w:ascii="Arial" w:hAnsi="Arial" w:cs="Arial"/>
          <w:sz w:val="28"/>
          <w:szCs w:val="28"/>
        </w:rPr>
        <w:t>should grow from strength t</w:t>
      </w:r>
      <w:r w:rsidR="00A94080" w:rsidRPr="004A28F5">
        <w:rPr>
          <w:rFonts w:ascii="Arial" w:hAnsi="Arial" w:cs="Arial"/>
          <w:sz w:val="28"/>
          <w:szCs w:val="28"/>
        </w:rPr>
        <w:t xml:space="preserve">o strength now that we have </w:t>
      </w:r>
      <w:r w:rsidR="009B2F73" w:rsidRPr="004A28F5">
        <w:rPr>
          <w:rFonts w:ascii="Arial" w:hAnsi="Arial" w:cs="Arial"/>
          <w:sz w:val="28"/>
          <w:szCs w:val="28"/>
        </w:rPr>
        <w:t>a policy directive.</w:t>
      </w:r>
    </w:p>
    <w:p w:rsidR="00394601" w:rsidRPr="00E67C27" w:rsidRDefault="00394601" w:rsidP="00E67C27">
      <w:pPr>
        <w:spacing w:after="0" w:line="360" w:lineRule="auto"/>
        <w:jc w:val="both"/>
        <w:rPr>
          <w:rFonts w:ascii="Arial" w:hAnsi="Arial" w:cs="Arial"/>
          <w:sz w:val="28"/>
          <w:szCs w:val="28"/>
        </w:rPr>
      </w:pPr>
    </w:p>
    <w:p w:rsidR="002C267C" w:rsidRPr="004A28F5" w:rsidRDefault="009B2F73" w:rsidP="004A28F5">
      <w:pPr>
        <w:pStyle w:val="ListParagraph"/>
        <w:numPr>
          <w:ilvl w:val="0"/>
          <w:numId w:val="2"/>
        </w:numPr>
        <w:spacing w:after="0" w:line="360" w:lineRule="auto"/>
        <w:jc w:val="both"/>
        <w:rPr>
          <w:rFonts w:ascii="Arial" w:hAnsi="Arial" w:cs="Arial"/>
          <w:sz w:val="28"/>
          <w:szCs w:val="28"/>
        </w:rPr>
      </w:pPr>
      <w:r w:rsidRPr="004A28F5">
        <w:rPr>
          <w:rFonts w:ascii="Arial" w:hAnsi="Arial" w:cs="Arial"/>
          <w:sz w:val="28"/>
          <w:szCs w:val="28"/>
        </w:rPr>
        <w:t>It is now my singul</w:t>
      </w:r>
      <w:r w:rsidR="00394601" w:rsidRPr="004A28F5">
        <w:rPr>
          <w:rFonts w:ascii="Arial" w:hAnsi="Arial" w:cs="Arial"/>
          <w:sz w:val="28"/>
          <w:szCs w:val="28"/>
        </w:rPr>
        <w:t>ar honour to officially declare t</w:t>
      </w:r>
      <w:r w:rsidRPr="004A28F5">
        <w:rPr>
          <w:rFonts w:ascii="Arial" w:hAnsi="Arial" w:cs="Arial"/>
          <w:sz w:val="28"/>
          <w:szCs w:val="28"/>
        </w:rPr>
        <w:t>he Non-Formal Education Policy</w:t>
      </w:r>
      <w:r w:rsidR="00394601" w:rsidRPr="004A28F5">
        <w:rPr>
          <w:rFonts w:ascii="Arial" w:hAnsi="Arial" w:cs="Arial"/>
          <w:sz w:val="28"/>
          <w:szCs w:val="28"/>
        </w:rPr>
        <w:t xml:space="preserve"> operational</w:t>
      </w:r>
      <w:r w:rsidRPr="004A28F5">
        <w:rPr>
          <w:rFonts w:ascii="Arial" w:hAnsi="Arial" w:cs="Arial"/>
          <w:sz w:val="28"/>
          <w:szCs w:val="28"/>
        </w:rPr>
        <w:t>.</w:t>
      </w:r>
    </w:p>
    <w:p w:rsidR="009B2F73" w:rsidRDefault="009B2F73" w:rsidP="00E67C27">
      <w:pPr>
        <w:spacing w:after="0" w:line="360" w:lineRule="auto"/>
        <w:jc w:val="both"/>
        <w:rPr>
          <w:rFonts w:ascii="Arial" w:hAnsi="Arial" w:cs="Arial"/>
          <w:sz w:val="28"/>
          <w:szCs w:val="28"/>
        </w:rPr>
      </w:pPr>
    </w:p>
    <w:p w:rsidR="0039564E" w:rsidRDefault="0039564E" w:rsidP="00E67C27">
      <w:pPr>
        <w:spacing w:after="0" w:line="360" w:lineRule="auto"/>
        <w:jc w:val="both"/>
        <w:rPr>
          <w:rFonts w:ascii="Arial" w:hAnsi="Arial" w:cs="Arial"/>
          <w:sz w:val="28"/>
          <w:szCs w:val="28"/>
        </w:rPr>
      </w:pPr>
    </w:p>
    <w:p w:rsidR="0039564E" w:rsidRPr="00E67C27" w:rsidRDefault="0039564E" w:rsidP="00E67C27">
      <w:pPr>
        <w:spacing w:after="0" w:line="360" w:lineRule="auto"/>
        <w:jc w:val="both"/>
        <w:rPr>
          <w:rFonts w:ascii="Arial" w:hAnsi="Arial" w:cs="Arial"/>
          <w:sz w:val="28"/>
          <w:szCs w:val="28"/>
        </w:rPr>
      </w:pPr>
    </w:p>
    <w:p w:rsidR="009B2F73" w:rsidRPr="00E67C27" w:rsidRDefault="009B2F73" w:rsidP="00E67C27">
      <w:pPr>
        <w:spacing w:after="0" w:line="360" w:lineRule="auto"/>
        <w:jc w:val="both"/>
        <w:rPr>
          <w:rFonts w:ascii="Arial" w:hAnsi="Arial" w:cs="Arial"/>
          <w:b/>
          <w:sz w:val="28"/>
          <w:szCs w:val="28"/>
        </w:rPr>
      </w:pPr>
      <w:r w:rsidRPr="00E67C27">
        <w:rPr>
          <w:rFonts w:ascii="Arial" w:hAnsi="Arial" w:cs="Arial"/>
          <w:b/>
          <w:sz w:val="28"/>
          <w:szCs w:val="28"/>
        </w:rPr>
        <w:t>KHOTSO                                               PULA                                                          NALA</w:t>
      </w:r>
    </w:p>
    <w:p w:rsidR="002B026C" w:rsidRDefault="002B026C" w:rsidP="00A94080">
      <w:pPr>
        <w:spacing w:line="360" w:lineRule="auto"/>
        <w:jc w:val="both"/>
        <w:rPr>
          <w:sz w:val="28"/>
          <w:szCs w:val="28"/>
        </w:rPr>
      </w:pPr>
    </w:p>
    <w:p w:rsidR="004F1E9B" w:rsidRPr="00E1254F" w:rsidRDefault="004F1E9B" w:rsidP="00A94080">
      <w:pPr>
        <w:spacing w:line="360" w:lineRule="auto"/>
        <w:jc w:val="both"/>
        <w:rPr>
          <w:sz w:val="28"/>
          <w:szCs w:val="28"/>
        </w:rPr>
      </w:pPr>
    </w:p>
    <w:sectPr w:rsidR="004F1E9B" w:rsidRPr="00E1254F" w:rsidSect="004A28F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823" w:rsidRDefault="00311823" w:rsidP="009B2F73">
      <w:pPr>
        <w:spacing w:after="0" w:line="240" w:lineRule="auto"/>
      </w:pPr>
      <w:r>
        <w:separator/>
      </w:r>
    </w:p>
  </w:endnote>
  <w:endnote w:type="continuationSeparator" w:id="0">
    <w:p w:rsidR="00311823" w:rsidRDefault="00311823" w:rsidP="009B2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6382520"/>
      <w:docPartObj>
        <w:docPartGallery w:val="Page Numbers (Bottom of Page)"/>
        <w:docPartUnique/>
      </w:docPartObj>
    </w:sdtPr>
    <w:sdtEndPr>
      <w:rPr>
        <w:noProof/>
      </w:rPr>
    </w:sdtEndPr>
    <w:sdtContent>
      <w:p w:rsidR="00607656" w:rsidRDefault="00607656">
        <w:pPr>
          <w:pStyle w:val="Footer"/>
          <w:jc w:val="center"/>
        </w:pPr>
        <w:r>
          <w:fldChar w:fldCharType="begin"/>
        </w:r>
        <w:r>
          <w:instrText xml:space="preserve"> PAGE   \* MERGEFORMAT </w:instrText>
        </w:r>
        <w:r>
          <w:fldChar w:fldCharType="separate"/>
        </w:r>
        <w:r w:rsidR="006C2FA6">
          <w:rPr>
            <w:noProof/>
          </w:rPr>
          <w:t>1</w:t>
        </w:r>
        <w:r>
          <w:rPr>
            <w:noProof/>
          </w:rPr>
          <w:fldChar w:fldCharType="end"/>
        </w:r>
      </w:p>
    </w:sdtContent>
  </w:sdt>
  <w:p w:rsidR="009B2F73" w:rsidRDefault="009B2F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823" w:rsidRDefault="00311823" w:rsidP="009B2F73">
      <w:pPr>
        <w:spacing w:after="0" w:line="240" w:lineRule="auto"/>
      </w:pPr>
      <w:r>
        <w:separator/>
      </w:r>
    </w:p>
  </w:footnote>
  <w:footnote w:type="continuationSeparator" w:id="0">
    <w:p w:rsidR="00311823" w:rsidRDefault="00311823" w:rsidP="009B2F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1233F"/>
    <w:multiLevelType w:val="hybridMultilevel"/>
    <w:tmpl w:val="AB161A74"/>
    <w:lvl w:ilvl="0" w:tplc="04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4D8D520A"/>
    <w:multiLevelType w:val="hybridMultilevel"/>
    <w:tmpl w:val="73A4FF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1982EC9"/>
    <w:multiLevelType w:val="hybridMultilevel"/>
    <w:tmpl w:val="0ACEE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315CA9"/>
    <w:multiLevelType w:val="hybridMultilevel"/>
    <w:tmpl w:val="387C446E"/>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54F"/>
    <w:rsid w:val="000A4BF7"/>
    <w:rsid w:val="000A7FE0"/>
    <w:rsid w:val="000B03B5"/>
    <w:rsid w:val="000C51DE"/>
    <w:rsid w:val="000D2272"/>
    <w:rsid w:val="00102174"/>
    <w:rsid w:val="001572FA"/>
    <w:rsid w:val="001F4BBE"/>
    <w:rsid w:val="002A2D45"/>
    <w:rsid w:val="002A77AA"/>
    <w:rsid w:val="002B026C"/>
    <w:rsid w:val="002C267C"/>
    <w:rsid w:val="00311823"/>
    <w:rsid w:val="00357E5F"/>
    <w:rsid w:val="00394601"/>
    <w:rsid w:val="0039564E"/>
    <w:rsid w:val="003D523E"/>
    <w:rsid w:val="004A28F5"/>
    <w:rsid w:val="004F1E9B"/>
    <w:rsid w:val="0056121E"/>
    <w:rsid w:val="00607656"/>
    <w:rsid w:val="006932B4"/>
    <w:rsid w:val="006B6997"/>
    <w:rsid w:val="006C2FA6"/>
    <w:rsid w:val="006C4EFA"/>
    <w:rsid w:val="0077502B"/>
    <w:rsid w:val="009B2F73"/>
    <w:rsid w:val="00A01282"/>
    <w:rsid w:val="00A07B0C"/>
    <w:rsid w:val="00A94080"/>
    <w:rsid w:val="00B3611D"/>
    <w:rsid w:val="00B6479D"/>
    <w:rsid w:val="00B77020"/>
    <w:rsid w:val="00C346E2"/>
    <w:rsid w:val="00C81073"/>
    <w:rsid w:val="00CA14BC"/>
    <w:rsid w:val="00E1254F"/>
    <w:rsid w:val="00E67C27"/>
    <w:rsid w:val="00E711E9"/>
    <w:rsid w:val="00EB5B04"/>
    <w:rsid w:val="00F623EA"/>
    <w:rsid w:val="00FB5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1AE37C-6DCB-496C-916B-5C517C61E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2F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F73"/>
  </w:style>
  <w:style w:type="paragraph" w:styleId="Footer">
    <w:name w:val="footer"/>
    <w:basedOn w:val="Normal"/>
    <w:link w:val="FooterChar"/>
    <w:uiPriority w:val="99"/>
    <w:unhideWhenUsed/>
    <w:rsid w:val="009B2F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F73"/>
  </w:style>
  <w:style w:type="paragraph" w:styleId="ListParagraph">
    <w:name w:val="List Paragraph"/>
    <w:basedOn w:val="Normal"/>
    <w:uiPriority w:val="34"/>
    <w:qFormat/>
    <w:rsid w:val="000C51DE"/>
    <w:pPr>
      <w:ind w:left="720"/>
      <w:contextualSpacing/>
    </w:pPr>
  </w:style>
  <w:style w:type="paragraph" w:styleId="BalloonText">
    <w:name w:val="Balloon Text"/>
    <w:basedOn w:val="Normal"/>
    <w:link w:val="BalloonTextChar"/>
    <w:uiPriority w:val="99"/>
    <w:semiHidden/>
    <w:unhideWhenUsed/>
    <w:rsid w:val="006C4E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4E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930</Words>
  <Characters>5302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Maketjane</dc:creator>
  <cp:keywords/>
  <dc:description/>
  <cp:lastModifiedBy>C EO Curriculum</cp:lastModifiedBy>
  <cp:revision>4</cp:revision>
  <cp:lastPrinted>2019-01-09T07:56:00Z</cp:lastPrinted>
  <dcterms:created xsi:type="dcterms:W3CDTF">2019-01-09T07:52:00Z</dcterms:created>
  <dcterms:modified xsi:type="dcterms:W3CDTF">2019-01-09T07:58:00Z</dcterms:modified>
</cp:coreProperties>
</file>